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F00D0" w14:textId="77777777" w:rsidR="00B90718" w:rsidRDefault="00B90718" w:rsidP="00C30FB0">
      <w:pPr>
        <w:jc w:val="center"/>
        <w:rPr>
          <w:rFonts w:asciiTheme="minorHAnsi" w:hAnsiTheme="minorHAnsi" w:cstheme="minorHAnsi"/>
          <w:b/>
          <w:sz w:val="28"/>
          <w:szCs w:val="32"/>
          <w:u w:val="single"/>
        </w:rPr>
      </w:pPr>
    </w:p>
    <w:p w14:paraId="26119EED" w14:textId="77777777" w:rsidR="003A7BEF" w:rsidRPr="003A7BEF" w:rsidRDefault="003A7BEF" w:rsidP="003A7BEF">
      <w:pPr>
        <w:rPr>
          <w:rFonts w:ascii="Impact" w:hAnsi="Impact" w:cstheme="minorHAnsi"/>
          <w:bCs/>
          <w:sz w:val="56"/>
          <w:szCs w:val="56"/>
        </w:rPr>
      </w:pPr>
    </w:p>
    <w:p w14:paraId="7E9AD5CF" w14:textId="15096FC5" w:rsidR="003A7BEF" w:rsidRPr="003A7BEF" w:rsidRDefault="00F662E7" w:rsidP="003A7BEF">
      <w:pPr>
        <w:spacing w:after="120"/>
        <w:rPr>
          <w:rFonts w:ascii="Impact" w:hAnsi="Impact" w:cstheme="minorHAnsi"/>
          <w:bCs/>
          <w:sz w:val="56"/>
          <w:szCs w:val="56"/>
        </w:rPr>
      </w:pPr>
      <w:r w:rsidRPr="003A7BEF">
        <w:rPr>
          <w:rFonts w:ascii="Impact" w:hAnsi="Impact" w:cstheme="minorHAnsi"/>
          <w:bCs/>
          <w:sz w:val="56"/>
          <w:szCs w:val="56"/>
        </w:rPr>
        <w:t xml:space="preserve">Substance </w:t>
      </w:r>
      <w:r w:rsidR="00B55422" w:rsidRPr="003A7BEF">
        <w:rPr>
          <w:rFonts w:ascii="Impact" w:hAnsi="Impact" w:cstheme="minorHAnsi"/>
          <w:bCs/>
          <w:sz w:val="56"/>
          <w:szCs w:val="56"/>
        </w:rPr>
        <w:t>U</w:t>
      </w:r>
      <w:r w:rsidR="00866DB6" w:rsidRPr="003A7BEF">
        <w:rPr>
          <w:rFonts w:ascii="Impact" w:hAnsi="Impact" w:cstheme="minorHAnsi"/>
          <w:bCs/>
          <w:sz w:val="56"/>
          <w:szCs w:val="56"/>
        </w:rPr>
        <w:t>s</w:t>
      </w:r>
      <w:r w:rsidRPr="003A7BEF">
        <w:rPr>
          <w:rFonts w:ascii="Impact" w:hAnsi="Impact" w:cstheme="minorHAnsi"/>
          <w:bCs/>
          <w:sz w:val="56"/>
          <w:szCs w:val="56"/>
        </w:rPr>
        <w:t>e</w:t>
      </w:r>
      <w:r w:rsidR="00186429" w:rsidRPr="003A7BEF">
        <w:rPr>
          <w:rFonts w:ascii="Impact" w:hAnsi="Impact" w:cstheme="minorHAnsi"/>
          <w:bCs/>
          <w:sz w:val="56"/>
          <w:szCs w:val="56"/>
        </w:rPr>
        <w:t xml:space="preserve"> </w:t>
      </w:r>
      <w:r w:rsidR="00B90718" w:rsidRPr="003A7BEF">
        <w:rPr>
          <w:rFonts w:ascii="Impact" w:hAnsi="Impact" w:cstheme="minorHAnsi"/>
          <w:bCs/>
          <w:sz w:val="56"/>
          <w:szCs w:val="56"/>
        </w:rPr>
        <w:t>Services</w:t>
      </w:r>
      <w:r w:rsidR="00C30FB0" w:rsidRPr="003A7BEF">
        <w:rPr>
          <w:rFonts w:ascii="Impact" w:hAnsi="Impact" w:cstheme="minorHAnsi"/>
          <w:bCs/>
          <w:sz w:val="56"/>
          <w:szCs w:val="56"/>
        </w:rPr>
        <w:t xml:space="preserve"> </w:t>
      </w:r>
    </w:p>
    <w:p w14:paraId="46E52077" w14:textId="4E175614" w:rsidR="00186429" w:rsidRPr="003A7BEF" w:rsidRDefault="003A7BEF" w:rsidP="003A7BEF">
      <w:pPr>
        <w:spacing w:after="120"/>
        <w:rPr>
          <w:rFonts w:ascii="Franklin Gothic Medium Cond" w:hAnsi="Franklin Gothic Medium Cond" w:cstheme="minorHAnsi"/>
          <w:b/>
          <w:sz w:val="40"/>
          <w:szCs w:val="40"/>
        </w:rPr>
      </w:pPr>
      <w:r>
        <w:rPr>
          <w:rFonts w:ascii="Franklin Gothic Medium Cond" w:hAnsi="Franklin Gothic Medium Cond" w:cstheme="minorHAnsi"/>
          <w:b/>
          <w:sz w:val="40"/>
          <w:szCs w:val="40"/>
        </w:rPr>
        <w:t>Westminster HHCP - u</w:t>
      </w:r>
      <w:r w:rsidR="00026EEE" w:rsidRPr="003A7BEF">
        <w:rPr>
          <w:rFonts w:ascii="Franklin Gothic Medium Cond" w:hAnsi="Franklin Gothic Medium Cond" w:cstheme="minorHAnsi"/>
          <w:b/>
          <w:sz w:val="40"/>
          <w:szCs w:val="40"/>
        </w:rPr>
        <w:t xml:space="preserve">pdated </w:t>
      </w:r>
      <w:r w:rsidR="003F7C43">
        <w:rPr>
          <w:rFonts w:ascii="Franklin Gothic Medium Cond" w:hAnsi="Franklin Gothic Medium Cond" w:cstheme="minorHAnsi"/>
          <w:b/>
          <w:sz w:val="40"/>
          <w:szCs w:val="40"/>
        </w:rPr>
        <w:t>June</w:t>
      </w:r>
      <w:r w:rsidR="000B4819">
        <w:rPr>
          <w:rFonts w:ascii="Franklin Gothic Medium Cond" w:hAnsi="Franklin Gothic Medium Cond" w:cstheme="minorHAnsi"/>
          <w:b/>
          <w:sz w:val="40"/>
          <w:szCs w:val="40"/>
        </w:rPr>
        <w:t xml:space="preserve"> 2022</w:t>
      </w:r>
    </w:p>
    <w:p w14:paraId="5F1B604D" w14:textId="77777777" w:rsidR="00186429" w:rsidRPr="00C30FB0" w:rsidRDefault="00186429" w:rsidP="00C30FB0">
      <w:pPr>
        <w:jc w:val="center"/>
        <w:rPr>
          <w:rFonts w:asciiTheme="minorHAnsi" w:hAnsiTheme="minorHAnsi" w:cstheme="minorHAnsi"/>
          <w:b/>
          <w:sz w:val="28"/>
          <w:u w:val="single"/>
        </w:rPr>
      </w:pPr>
    </w:p>
    <w:p w14:paraId="384A5977" w14:textId="66ED7FFD" w:rsidR="00AD0CAE" w:rsidRDefault="00186429" w:rsidP="00AD0CAE">
      <w:pPr>
        <w:rPr>
          <w:rStyle w:val="Hyperlink"/>
        </w:rPr>
      </w:pPr>
      <w:r w:rsidRPr="00BD65FC">
        <w:rPr>
          <w:rFonts w:asciiTheme="minorHAnsi" w:hAnsiTheme="minorHAnsi" w:cstheme="minorHAnsi"/>
          <w:sz w:val="24"/>
          <w:szCs w:val="28"/>
        </w:rPr>
        <w:t xml:space="preserve">This document aims to provide staff and service users with information on </w:t>
      </w:r>
      <w:r w:rsidR="00866DB6" w:rsidRPr="00BD65FC">
        <w:rPr>
          <w:rFonts w:asciiTheme="minorHAnsi" w:hAnsiTheme="minorHAnsi" w:cstheme="minorHAnsi"/>
          <w:sz w:val="24"/>
          <w:szCs w:val="28"/>
        </w:rPr>
        <w:t xml:space="preserve">information on the </w:t>
      </w:r>
      <w:r w:rsidR="00866DB6">
        <w:rPr>
          <w:rFonts w:asciiTheme="minorHAnsi" w:hAnsiTheme="minorHAnsi" w:cstheme="minorHAnsi"/>
          <w:sz w:val="24"/>
          <w:szCs w:val="28"/>
        </w:rPr>
        <w:t>substance use services available in Westminster</w:t>
      </w:r>
      <w:r w:rsidR="00866DB6">
        <w:rPr>
          <w:rFonts w:asciiTheme="minorHAnsi" w:hAnsiTheme="minorHAnsi" w:cs="Arial"/>
          <w:sz w:val="24"/>
          <w:szCs w:val="24"/>
        </w:rPr>
        <w:t xml:space="preserve">.  This document can be downloaded from </w:t>
      </w:r>
      <w:hyperlink r:id="rId11" w:history="1">
        <w:r w:rsidR="008832FF">
          <w:rPr>
            <w:rStyle w:val="Hyperlink"/>
          </w:rPr>
          <w:t>https://groundswell.org.uk/westminster-hhcp/health-directories/</w:t>
        </w:r>
      </w:hyperlink>
      <w:r w:rsidR="004D4BFC">
        <w:rPr>
          <w:rFonts w:asciiTheme="minorHAnsi" w:hAnsiTheme="minorHAnsi" w:cs="Arial"/>
          <w:sz w:val="24"/>
          <w:szCs w:val="24"/>
        </w:rPr>
        <w:t xml:space="preserve">. </w:t>
      </w:r>
      <w:r w:rsidR="00AD0CAE">
        <w:rPr>
          <w:rFonts w:asciiTheme="minorHAnsi" w:hAnsiTheme="minorHAnsi" w:cs="Arial"/>
          <w:sz w:val="24"/>
          <w:szCs w:val="24"/>
        </w:rPr>
        <w:t xml:space="preserve"> </w:t>
      </w:r>
      <w:r w:rsidR="008832FF">
        <w:rPr>
          <w:rFonts w:asciiTheme="minorHAnsi" w:hAnsiTheme="minorHAnsi" w:cs="Arial"/>
          <w:sz w:val="24"/>
          <w:szCs w:val="24"/>
        </w:rPr>
        <w:t xml:space="preserve">It </w:t>
      </w:r>
      <w:r w:rsidR="00BD65FC" w:rsidRPr="00BD65FC">
        <w:rPr>
          <w:rFonts w:asciiTheme="minorHAnsi" w:hAnsiTheme="minorHAnsi" w:cs="Arial"/>
          <w:sz w:val="24"/>
          <w:szCs w:val="24"/>
        </w:rPr>
        <w:t xml:space="preserve">aims to improve workers knowledge of the landscape of services to better to help them to navigate the options for clients. </w:t>
      </w:r>
      <w:r w:rsidR="00391824">
        <w:rPr>
          <w:rFonts w:asciiTheme="minorHAnsi" w:hAnsiTheme="minorHAnsi" w:cs="Arial"/>
          <w:b/>
          <w:sz w:val="24"/>
          <w:szCs w:val="24"/>
        </w:rPr>
        <w:t xml:space="preserve"> </w:t>
      </w:r>
      <w:r w:rsidR="00AD0CAE">
        <w:rPr>
          <w:rFonts w:asciiTheme="minorHAnsi" w:hAnsiTheme="minorHAnsi" w:cs="Arial"/>
          <w:sz w:val="24"/>
          <w:szCs w:val="24"/>
        </w:rPr>
        <w:t xml:space="preserve">Information on the commissioned drug and alcohol services are also listed at: </w:t>
      </w:r>
      <w:hyperlink r:id="rId12" w:history="1">
        <w:r w:rsidR="00AD0CAE">
          <w:rPr>
            <w:rStyle w:val="Hyperlink"/>
          </w:rPr>
          <w:t>http://www.peoplefirstinfo.org.uk/health-and-well-being/alcohol-and-substance-use/support-with-alcohol-or-drug-problems.aspx</w:t>
        </w:r>
      </w:hyperlink>
      <w:r w:rsidR="00006DE8">
        <w:rPr>
          <w:rStyle w:val="Hyperlink"/>
        </w:rPr>
        <w:t>.</w:t>
      </w:r>
    </w:p>
    <w:p w14:paraId="4053FA02" w14:textId="2A33937E" w:rsidR="00006DE8" w:rsidRDefault="00006DE8" w:rsidP="00AD0CAE">
      <w:pPr>
        <w:rPr>
          <w:rStyle w:val="Hyperlink"/>
        </w:rPr>
      </w:pPr>
    </w:p>
    <w:p w14:paraId="17AE1919" w14:textId="676919A4" w:rsidR="00006DE8" w:rsidRPr="001D4ACD" w:rsidRDefault="00006DE8" w:rsidP="00AD0CAE">
      <w:pPr>
        <w:rPr>
          <w:rStyle w:val="Hyperlink"/>
          <w:rFonts w:asciiTheme="minorHAnsi" w:hAnsiTheme="minorHAnsi" w:cs="Arial"/>
          <w:color w:val="FF0000"/>
          <w:sz w:val="24"/>
          <w:szCs w:val="24"/>
          <w:u w:val="none"/>
        </w:rPr>
      </w:pPr>
      <w:r w:rsidRPr="001D4ACD">
        <w:rPr>
          <w:rStyle w:val="Hyperlink"/>
          <w:color w:val="FF0000"/>
          <w:u w:val="none"/>
        </w:rPr>
        <w:t>Please note that services maybe operating differently due to COVID-19</w:t>
      </w:r>
      <w:r w:rsidR="001D4ACD" w:rsidRPr="001D4ACD">
        <w:rPr>
          <w:rStyle w:val="Hyperlink"/>
          <w:color w:val="FF0000"/>
          <w:u w:val="none"/>
        </w:rPr>
        <w:t xml:space="preserve"> restrictions</w:t>
      </w:r>
      <w:r w:rsidRPr="001D4ACD">
        <w:rPr>
          <w:rStyle w:val="Hyperlink"/>
          <w:color w:val="FF0000"/>
          <w:u w:val="none"/>
        </w:rPr>
        <w:t xml:space="preserve">, please check website for </w:t>
      </w:r>
      <w:r w:rsidR="001D4ACD" w:rsidRPr="001D4ACD">
        <w:rPr>
          <w:rStyle w:val="Hyperlink"/>
          <w:color w:val="FF0000"/>
          <w:u w:val="none"/>
        </w:rPr>
        <w:t>recent updates.</w:t>
      </w:r>
    </w:p>
    <w:p w14:paraId="17570EDD" w14:textId="77777777" w:rsidR="0075125C" w:rsidRDefault="0075125C" w:rsidP="00AD0CAE">
      <w:pPr>
        <w:rPr>
          <w:color w:val="1F497D"/>
        </w:rPr>
      </w:pPr>
    </w:p>
    <w:tbl>
      <w:tblPr>
        <w:tblW w:w="156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68"/>
        <w:gridCol w:w="7680"/>
        <w:gridCol w:w="6266"/>
      </w:tblGrid>
      <w:tr w:rsidR="00186429" w:rsidRPr="00C30FB0" w14:paraId="26BB1B89" w14:textId="77777777" w:rsidTr="009F2C2E">
        <w:trPr>
          <w:tblHeader/>
        </w:trPr>
        <w:tc>
          <w:tcPr>
            <w:tcW w:w="1668" w:type="dxa"/>
          </w:tcPr>
          <w:p w14:paraId="01E1E598" w14:textId="77777777" w:rsidR="00186429" w:rsidRPr="00E5778F" w:rsidRDefault="00186429" w:rsidP="00E5778F">
            <w:pPr>
              <w:rPr>
                <w:rFonts w:asciiTheme="minorHAnsi" w:eastAsiaTheme="minorHAnsi" w:hAnsiTheme="minorHAnsi" w:cstheme="minorHAnsi"/>
                <w:b/>
                <w:sz w:val="24"/>
                <w:szCs w:val="24"/>
              </w:rPr>
            </w:pPr>
            <w:r w:rsidRPr="00E5778F">
              <w:rPr>
                <w:rFonts w:asciiTheme="minorHAnsi" w:eastAsiaTheme="minorHAnsi" w:hAnsiTheme="minorHAnsi" w:cstheme="minorHAnsi"/>
                <w:b/>
                <w:sz w:val="24"/>
                <w:szCs w:val="24"/>
              </w:rPr>
              <w:t>Service</w:t>
            </w:r>
          </w:p>
        </w:tc>
        <w:tc>
          <w:tcPr>
            <w:tcW w:w="7680" w:type="dxa"/>
          </w:tcPr>
          <w:p w14:paraId="52319943" w14:textId="77777777" w:rsidR="00186429" w:rsidRPr="00E5778F" w:rsidRDefault="00186429" w:rsidP="00C30FB0">
            <w:pPr>
              <w:jc w:val="center"/>
              <w:rPr>
                <w:rFonts w:asciiTheme="minorHAnsi" w:eastAsiaTheme="minorHAnsi" w:hAnsiTheme="minorHAnsi" w:cstheme="minorHAnsi"/>
                <w:b/>
                <w:sz w:val="24"/>
                <w:szCs w:val="24"/>
              </w:rPr>
            </w:pPr>
            <w:r w:rsidRPr="00E5778F">
              <w:rPr>
                <w:rFonts w:asciiTheme="minorHAnsi" w:eastAsiaTheme="minorHAnsi" w:hAnsiTheme="minorHAnsi" w:cstheme="minorHAnsi"/>
                <w:b/>
                <w:sz w:val="24"/>
                <w:szCs w:val="24"/>
              </w:rPr>
              <w:t>Details</w:t>
            </w:r>
          </w:p>
        </w:tc>
        <w:tc>
          <w:tcPr>
            <w:tcW w:w="6266" w:type="dxa"/>
          </w:tcPr>
          <w:p w14:paraId="53D17D27" w14:textId="77777777" w:rsidR="00186429" w:rsidRPr="00E5778F" w:rsidRDefault="00186429" w:rsidP="00C30FB0">
            <w:pPr>
              <w:jc w:val="center"/>
              <w:rPr>
                <w:rFonts w:asciiTheme="minorHAnsi" w:eastAsiaTheme="minorHAnsi" w:hAnsiTheme="minorHAnsi" w:cstheme="minorHAnsi"/>
                <w:b/>
                <w:sz w:val="24"/>
                <w:szCs w:val="24"/>
              </w:rPr>
            </w:pPr>
            <w:r w:rsidRPr="00E5778F">
              <w:rPr>
                <w:rFonts w:asciiTheme="minorHAnsi" w:eastAsiaTheme="minorHAnsi" w:hAnsiTheme="minorHAnsi" w:cstheme="minorHAnsi"/>
                <w:b/>
                <w:sz w:val="24"/>
                <w:szCs w:val="24"/>
              </w:rPr>
              <w:t>Contact details/referral details</w:t>
            </w:r>
          </w:p>
        </w:tc>
      </w:tr>
      <w:tr w:rsidR="00391824" w:rsidRPr="00C30FB0" w14:paraId="74BCB957" w14:textId="77777777" w:rsidTr="009F2C2E">
        <w:tc>
          <w:tcPr>
            <w:tcW w:w="1668" w:type="dxa"/>
          </w:tcPr>
          <w:p w14:paraId="731C0C7E" w14:textId="77777777" w:rsidR="00391824" w:rsidRDefault="00391824" w:rsidP="00391824">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Alcoholics anonymous </w:t>
            </w:r>
          </w:p>
        </w:tc>
        <w:tc>
          <w:tcPr>
            <w:tcW w:w="7680" w:type="dxa"/>
            <w:shd w:val="clear" w:color="auto" w:fill="auto"/>
          </w:tcPr>
          <w:p w14:paraId="161820AF" w14:textId="77777777" w:rsidR="00391824" w:rsidRPr="001F6D26" w:rsidRDefault="001F6D26" w:rsidP="00E94039">
            <w:pPr>
              <w:numPr>
                <w:ilvl w:val="0"/>
                <w:numId w:val="1"/>
              </w:numPr>
              <w:spacing w:before="100" w:beforeAutospacing="1" w:after="100" w:afterAutospacing="1"/>
              <w:ind w:left="0"/>
              <w:textAlignment w:val="top"/>
              <w:rPr>
                <w:rFonts w:asciiTheme="minorHAnsi" w:eastAsiaTheme="minorHAnsi" w:hAnsiTheme="minorHAnsi"/>
                <w:sz w:val="24"/>
                <w:szCs w:val="24"/>
              </w:rPr>
            </w:pPr>
            <w:r w:rsidRPr="001F6D26">
              <w:rPr>
                <w:rFonts w:asciiTheme="minorHAnsi" w:hAnsiTheme="minorHAnsi"/>
                <w:color w:val="000000"/>
                <w:sz w:val="24"/>
                <w:szCs w:val="24"/>
              </w:rPr>
              <w:t xml:space="preserve">Alcoholics Anonymous </w:t>
            </w:r>
            <w:r>
              <w:rPr>
                <w:rFonts w:asciiTheme="minorHAnsi" w:hAnsiTheme="minorHAnsi"/>
                <w:color w:val="000000"/>
                <w:sz w:val="24"/>
                <w:szCs w:val="24"/>
              </w:rPr>
              <w:t xml:space="preserve">(AA) </w:t>
            </w:r>
            <w:r w:rsidRPr="001F6D26">
              <w:rPr>
                <w:rFonts w:asciiTheme="minorHAnsi" w:hAnsiTheme="minorHAnsi"/>
                <w:color w:val="000000"/>
                <w:sz w:val="24"/>
                <w:szCs w:val="24"/>
              </w:rPr>
              <w:t xml:space="preserve">is a fellowship of men and women who share their experience, strength and hope with each other that they may solve their common problem and help others to recover from alcoholism. The only requirement for membership is a desire to stop drinking. There are no dues or fees for AA membership; they are self-supporting through our own contributions. </w:t>
            </w:r>
          </w:p>
          <w:p w14:paraId="36AA840F" w14:textId="77777777" w:rsidR="001F6D26" w:rsidRDefault="001F6D26" w:rsidP="001F6D26">
            <w:pPr>
              <w:spacing w:before="100" w:beforeAutospacing="1" w:after="100" w:afterAutospacing="1"/>
              <w:textAlignment w:val="top"/>
              <w:rPr>
                <w:rFonts w:asciiTheme="minorHAnsi" w:hAnsiTheme="minorHAnsi"/>
                <w:color w:val="000000"/>
                <w:sz w:val="24"/>
                <w:szCs w:val="24"/>
              </w:rPr>
            </w:pPr>
            <w:r w:rsidRPr="001F6D26">
              <w:rPr>
                <w:rFonts w:asciiTheme="minorHAnsi" w:hAnsiTheme="minorHAnsi"/>
                <w:color w:val="000000"/>
                <w:sz w:val="24"/>
                <w:szCs w:val="24"/>
              </w:rPr>
              <w:t>AA meetings are either ‘open’ or ‘closed’.  Open meetings can be attended by alcoholics and their families and to anyone interested in solving a personal drinking problem or helping someone else to solve such a problem.</w:t>
            </w:r>
          </w:p>
          <w:p w14:paraId="46990CEA" w14:textId="77777777" w:rsidR="0075125C" w:rsidRPr="001F6D26" w:rsidRDefault="001F6D26" w:rsidP="0075125C">
            <w:pPr>
              <w:spacing w:before="100" w:beforeAutospacing="1" w:after="100" w:afterAutospacing="1"/>
              <w:textAlignment w:val="top"/>
              <w:rPr>
                <w:rFonts w:asciiTheme="minorHAnsi" w:eastAsiaTheme="minorHAnsi" w:hAnsiTheme="minorHAnsi"/>
                <w:sz w:val="24"/>
                <w:szCs w:val="24"/>
              </w:rPr>
            </w:pPr>
            <w:r w:rsidRPr="001F6D26">
              <w:rPr>
                <w:rFonts w:asciiTheme="minorHAnsi" w:hAnsiTheme="minorHAnsi"/>
                <w:color w:val="000000"/>
                <w:sz w:val="24"/>
                <w:szCs w:val="24"/>
              </w:rPr>
              <w:t>Closed meetings are limited to alcoholics and those who think or know they have a problem with drinking. They provide an opportunity for members to relate their experiences with one another on problems related to drinking patterns and attempts to achieve stable sobriety.</w:t>
            </w:r>
          </w:p>
        </w:tc>
        <w:tc>
          <w:tcPr>
            <w:tcW w:w="6266" w:type="dxa"/>
          </w:tcPr>
          <w:p w14:paraId="78914233" w14:textId="77777777" w:rsidR="00391824" w:rsidRDefault="001F6D26" w:rsidP="00B736F1">
            <w:pPr>
              <w:rPr>
                <w:sz w:val="24"/>
                <w:szCs w:val="24"/>
              </w:rPr>
            </w:pPr>
            <w:r w:rsidRPr="001F6D26">
              <w:rPr>
                <w:sz w:val="24"/>
                <w:szCs w:val="24"/>
              </w:rPr>
              <w:t>No referral is required – clients can simply attend the meeting nearest to them at a suitable time.</w:t>
            </w:r>
          </w:p>
          <w:p w14:paraId="77A58C85" w14:textId="77777777" w:rsidR="001F6D26" w:rsidRDefault="001F6D26" w:rsidP="00B736F1">
            <w:pPr>
              <w:rPr>
                <w:sz w:val="24"/>
                <w:szCs w:val="24"/>
              </w:rPr>
            </w:pPr>
            <w:r>
              <w:rPr>
                <w:sz w:val="24"/>
                <w:szCs w:val="24"/>
              </w:rPr>
              <w:t xml:space="preserve">To find a local meeting visit: </w:t>
            </w:r>
            <w:hyperlink r:id="rId13" w:history="1">
              <w:r w:rsidRPr="004D1633">
                <w:rPr>
                  <w:rStyle w:val="Hyperlink"/>
                  <w:sz w:val="24"/>
                  <w:szCs w:val="24"/>
                </w:rPr>
                <w:t>http://www.alcoholics-anonymous.org.uk/AA-Meetings/Find-a-Meeting</w:t>
              </w:r>
            </w:hyperlink>
            <w:r>
              <w:rPr>
                <w:sz w:val="24"/>
                <w:szCs w:val="24"/>
              </w:rPr>
              <w:t xml:space="preserve"> </w:t>
            </w:r>
          </w:p>
          <w:p w14:paraId="250CBD09" w14:textId="77777777" w:rsidR="00EC1551" w:rsidRPr="001F6D26" w:rsidRDefault="00EC1551" w:rsidP="00EC1551">
            <w:pPr>
              <w:rPr>
                <w:sz w:val="24"/>
                <w:szCs w:val="24"/>
              </w:rPr>
            </w:pPr>
          </w:p>
        </w:tc>
      </w:tr>
      <w:tr w:rsidR="00866DB6" w:rsidRPr="00C30FB0" w14:paraId="5B116088" w14:textId="77777777" w:rsidTr="009F2C2E">
        <w:tc>
          <w:tcPr>
            <w:tcW w:w="1668" w:type="dxa"/>
          </w:tcPr>
          <w:p w14:paraId="071F2BDB" w14:textId="77777777" w:rsidR="00866DB6" w:rsidRDefault="00866DB6" w:rsidP="00FF0D69">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t>Alcohol</w:t>
            </w:r>
            <w:r w:rsidR="00B55422">
              <w:rPr>
                <w:rFonts w:asciiTheme="minorHAnsi" w:eastAsiaTheme="minorHAnsi" w:hAnsiTheme="minorHAnsi" w:cstheme="minorHAnsi"/>
                <w:b/>
                <w:sz w:val="24"/>
                <w:szCs w:val="24"/>
              </w:rPr>
              <w:t xml:space="preserve"> service</w:t>
            </w:r>
          </w:p>
        </w:tc>
        <w:tc>
          <w:tcPr>
            <w:tcW w:w="7680" w:type="dxa"/>
            <w:shd w:val="clear" w:color="auto" w:fill="auto"/>
          </w:tcPr>
          <w:p w14:paraId="51E21DBD" w14:textId="7152654B" w:rsidR="00391824" w:rsidRPr="00F662E7" w:rsidRDefault="00D528FB" w:rsidP="00391824">
            <w:pPr>
              <w:pStyle w:val="ColorfulList-Accent11"/>
              <w:shd w:val="clear" w:color="auto" w:fill="FFFFFF"/>
              <w:ind w:left="0" w:right="238"/>
              <w:rPr>
                <w:rFonts w:asciiTheme="minorHAnsi" w:eastAsiaTheme="minorHAnsi" w:hAnsiTheme="minorHAnsi"/>
                <w:sz w:val="24"/>
                <w:szCs w:val="24"/>
              </w:rPr>
            </w:pPr>
            <w:r>
              <w:rPr>
                <w:rFonts w:asciiTheme="minorHAnsi" w:eastAsia="Times New Roman" w:hAnsiTheme="minorHAnsi" w:cstheme="minorHAnsi"/>
                <w:sz w:val="24"/>
                <w:szCs w:val="24"/>
              </w:rPr>
              <w:t xml:space="preserve">Change Grow Live </w:t>
            </w:r>
            <w:r w:rsidR="00391824" w:rsidRPr="00F662E7">
              <w:rPr>
                <w:rFonts w:asciiTheme="minorHAnsi" w:eastAsiaTheme="minorHAnsi" w:hAnsiTheme="minorHAnsi"/>
                <w:sz w:val="24"/>
                <w:szCs w:val="24"/>
              </w:rPr>
              <w:t>deliver</w:t>
            </w:r>
            <w:r w:rsidR="00927A51">
              <w:rPr>
                <w:rFonts w:asciiTheme="minorHAnsi" w:eastAsiaTheme="minorHAnsi" w:hAnsiTheme="minorHAnsi"/>
                <w:sz w:val="24"/>
                <w:szCs w:val="24"/>
              </w:rPr>
              <w:t>s</w:t>
            </w:r>
            <w:r w:rsidR="00391824" w:rsidRPr="00F662E7">
              <w:rPr>
                <w:rFonts w:asciiTheme="minorHAnsi" w:eastAsiaTheme="minorHAnsi" w:hAnsiTheme="minorHAnsi"/>
                <w:sz w:val="24"/>
                <w:szCs w:val="24"/>
              </w:rPr>
              <w:t xml:space="preserve"> the </w:t>
            </w:r>
            <w:r w:rsidR="00391824" w:rsidRPr="00E3480E">
              <w:rPr>
                <w:rFonts w:asciiTheme="minorHAnsi" w:eastAsiaTheme="minorHAnsi" w:hAnsiTheme="minorHAnsi"/>
                <w:b/>
                <w:sz w:val="24"/>
                <w:szCs w:val="24"/>
              </w:rPr>
              <w:t xml:space="preserve">alcohol </w:t>
            </w:r>
            <w:r w:rsidR="00E3480E" w:rsidRPr="00E3480E">
              <w:rPr>
                <w:rFonts w:asciiTheme="minorHAnsi" w:eastAsiaTheme="minorHAnsi" w:hAnsiTheme="minorHAnsi"/>
                <w:b/>
                <w:sz w:val="24"/>
                <w:szCs w:val="24"/>
              </w:rPr>
              <w:t>only</w:t>
            </w:r>
            <w:r w:rsidR="00E3480E">
              <w:rPr>
                <w:rFonts w:asciiTheme="minorHAnsi" w:eastAsiaTheme="minorHAnsi" w:hAnsiTheme="minorHAnsi"/>
                <w:sz w:val="24"/>
                <w:szCs w:val="24"/>
              </w:rPr>
              <w:t xml:space="preserve"> </w:t>
            </w:r>
            <w:r w:rsidR="00391824" w:rsidRPr="00F662E7">
              <w:rPr>
                <w:rFonts w:asciiTheme="minorHAnsi" w:eastAsiaTheme="minorHAnsi" w:hAnsiTheme="minorHAnsi"/>
                <w:sz w:val="24"/>
                <w:szCs w:val="24"/>
              </w:rPr>
              <w:t>liaison service in Westminster</w:t>
            </w:r>
            <w:r w:rsidR="00502E8E">
              <w:rPr>
                <w:rFonts w:asciiTheme="minorHAnsi" w:eastAsiaTheme="minorHAnsi" w:hAnsiTheme="minorHAnsi"/>
                <w:sz w:val="24"/>
                <w:szCs w:val="24"/>
              </w:rPr>
              <w:t xml:space="preserve"> </w:t>
            </w:r>
            <w:r w:rsidR="00502E8E" w:rsidRPr="009F0573">
              <w:rPr>
                <w:rFonts w:asciiTheme="minorHAnsi" w:eastAsiaTheme="minorHAnsi" w:hAnsiTheme="minorHAnsi"/>
                <w:b/>
                <w:sz w:val="24"/>
                <w:szCs w:val="24"/>
              </w:rPr>
              <w:t>for clients that aren’t linked in with criminal justice</w:t>
            </w:r>
            <w:r w:rsidR="00391824" w:rsidRPr="00F662E7">
              <w:rPr>
                <w:rFonts w:asciiTheme="minorHAnsi" w:eastAsiaTheme="minorHAnsi" w:hAnsiTheme="minorHAnsi"/>
                <w:sz w:val="24"/>
                <w:szCs w:val="24"/>
              </w:rPr>
              <w:t xml:space="preserve">. </w:t>
            </w:r>
            <w:r w:rsidR="009F0573">
              <w:rPr>
                <w:rFonts w:asciiTheme="minorHAnsi" w:eastAsiaTheme="minorHAnsi" w:hAnsiTheme="minorHAnsi"/>
                <w:sz w:val="24"/>
                <w:szCs w:val="24"/>
              </w:rPr>
              <w:t xml:space="preserve"> </w:t>
            </w:r>
            <w:r w:rsidR="009F0573" w:rsidRPr="00502E8E">
              <w:rPr>
                <w:rFonts w:asciiTheme="minorHAnsi" w:eastAsiaTheme="minorHAnsi" w:hAnsiTheme="minorHAnsi"/>
                <w:b/>
                <w:sz w:val="24"/>
                <w:szCs w:val="24"/>
              </w:rPr>
              <w:t>If client is link</w:t>
            </w:r>
            <w:r w:rsidR="009F0573">
              <w:rPr>
                <w:rFonts w:asciiTheme="minorHAnsi" w:eastAsiaTheme="minorHAnsi" w:hAnsiTheme="minorHAnsi"/>
                <w:b/>
                <w:sz w:val="24"/>
                <w:szCs w:val="24"/>
              </w:rPr>
              <w:t xml:space="preserve">ed in </w:t>
            </w:r>
            <w:r w:rsidR="009F0573">
              <w:rPr>
                <w:rFonts w:asciiTheme="minorHAnsi" w:eastAsiaTheme="minorHAnsi" w:hAnsiTheme="minorHAnsi"/>
                <w:b/>
                <w:sz w:val="24"/>
                <w:szCs w:val="24"/>
              </w:rPr>
              <w:lastRenderedPageBreak/>
              <w:t>with criminal justice</w:t>
            </w:r>
            <w:r w:rsidR="009F0573" w:rsidRPr="00502E8E">
              <w:rPr>
                <w:rFonts w:asciiTheme="minorHAnsi" w:eastAsiaTheme="minorHAnsi" w:hAnsiTheme="minorHAnsi"/>
                <w:b/>
                <w:sz w:val="24"/>
                <w:szCs w:val="24"/>
              </w:rPr>
              <w:t xml:space="preserve"> they will need to go to the DAWs service (page 3) instead</w:t>
            </w:r>
            <w:r w:rsidR="009F0573">
              <w:rPr>
                <w:rFonts w:asciiTheme="minorHAnsi" w:eastAsiaTheme="minorHAnsi" w:hAnsiTheme="minorHAnsi"/>
                <w:sz w:val="24"/>
                <w:szCs w:val="24"/>
              </w:rPr>
              <w:t>.</w:t>
            </w:r>
            <w:r w:rsidR="00391824" w:rsidRPr="00F662E7">
              <w:rPr>
                <w:rFonts w:asciiTheme="minorHAnsi" w:eastAsiaTheme="minorHAnsi" w:hAnsiTheme="minorHAnsi"/>
                <w:sz w:val="24"/>
                <w:szCs w:val="24"/>
              </w:rPr>
              <w:t xml:space="preserve"> </w:t>
            </w:r>
            <w:r w:rsidR="00A02BCC">
              <w:rPr>
                <w:rFonts w:asciiTheme="minorHAnsi" w:eastAsiaTheme="minorHAnsi" w:hAnsiTheme="minorHAnsi"/>
                <w:sz w:val="24"/>
                <w:szCs w:val="24"/>
              </w:rPr>
              <w:t xml:space="preserve"> </w:t>
            </w:r>
            <w:r w:rsidR="006D259B" w:rsidRPr="006D259B">
              <w:rPr>
                <w:rFonts w:asciiTheme="minorHAnsi" w:hAnsiTheme="minorHAnsi" w:cstheme="minorHAnsi"/>
                <w:color w:val="000000"/>
                <w:sz w:val="24"/>
                <w:szCs w:val="24"/>
                <w:shd w:val="clear" w:color="auto" w:fill="FFFFFF"/>
              </w:rPr>
              <w:t>There is a</w:t>
            </w:r>
            <w:r w:rsidR="00A02BCC" w:rsidRPr="006D259B">
              <w:rPr>
                <w:rFonts w:asciiTheme="minorHAnsi" w:hAnsiTheme="minorHAnsi" w:cstheme="minorHAnsi"/>
                <w:color w:val="000000"/>
                <w:sz w:val="24"/>
                <w:szCs w:val="24"/>
                <w:shd w:val="clear" w:color="auto" w:fill="FFFFFF"/>
              </w:rPr>
              <w:t xml:space="preserve"> weekly coffee morning drop</w:t>
            </w:r>
            <w:r w:rsidR="006D259B" w:rsidRPr="006D259B">
              <w:rPr>
                <w:rFonts w:asciiTheme="minorHAnsi" w:hAnsiTheme="minorHAnsi" w:cstheme="minorHAnsi"/>
                <w:color w:val="000000"/>
                <w:sz w:val="24"/>
                <w:szCs w:val="24"/>
                <w:shd w:val="clear" w:color="auto" w:fill="FFFFFF"/>
              </w:rPr>
              <w:t xml:space="preserve"> in -</w:t>
            </w:r>
            <w:r w:rsidR="00A02BCC" w:rsidRPr="006D259B">
              <w:rPr>
                <w:rFonts w:asciiTheme="minorHAnsi" w:hAnsiTheme="minorHAnsi" w:cstheme="minorHAnsi"/>
                <w:color w:val="000000"/>
                <w:sz w:val="24"/>
                <w:szCs w:val="24"/>
                <w:shd w:val="clear" w:color="auto" w:fill="FFFFFF"/>
              </w:rPr>
              <w:t xml:space="preserve"> loosely themed &amp; include check-ins, quizzes, guest speakers &amp; videos. The coffee mornings are every Monday at 10am by Zoom. Please click </w:t>
            </w:r>
            <w:hyperlink r:id="rId14" w:tgtFrame="_blank" w:history="1">
              <w:r w:rsidR="00A02BCC" w:rsidRPr="006D259B">
                <w:rPr>
                  <w:rStyle w:val="Hyperlink"/>
                  <w:rFonts w:asciiTheme="minorHAnsi" w:hAnsiTheme="minorHAnsi" w:cstheme="minorHAnsi"/>
                  <w:color w:val="000000"/>
                  <w:sz w:val="24"/>
                  <w:szCs w:val="24"/>
                  <w:shd w:val="clear" w:color="auto" w:fill="FFFFFF"/>
                </w:rPr>
                <w:t>https://zoom.us/j/150676141?pwd=YS9ZRWgzOGhidTlZMWsvSHBzV1JqQT09</w:t>
              </w:r>
            </w:hyperlink>
            <w:r w:rsidR="00A02BCC" w:rsidRPr="006D259B">
              <w:rPr>
                <w:rFonts w:asciiTheme="minorHAnsi" w:hAnsiTheme="minorHAnsi" w:cstheme="minorHAnsi"/>
                <w:color w:val="000000"/>
                <w:sz w:val="24"/>
                <w:szCs w:val="24"/>
                <w:shd w:val="clear" w:color="auto" w:fill="FFFFFF"/>
              </w:rPr>
              <w:t> (meeting ID: 150 676 141 password: CGLSaf123)</w:t>
            </w:r>
          </w:p>
          <w:p w14:paraId="6A9BC9CD"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Information and advice</w:t>
            </w:r>
          </w:p>
          <w:p w14:paraId="7599BE1F"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Health and wellbeing assessments</w:t>
            </w:r>
          </w:p>
          <w:p w14:paraId="261FA6BF"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BBV screening and vaccination </w:t>
            </w:r>
          </w:p>
          <w:p w14:paraId="274CAE0D"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Brief interventions</w:t>
            </w:r>
          </w:p>
          <w:p w14:paraId="43BDF932"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Alcohol reduction plans</w:t>
            </w:r>
          </w:p>
          <w:p w14:paraId="6A0DD026"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Alcohol Prescribing services</w:t>
            </w:r>
          </w:p>
          <w:p w14:paraId="2EF72B9B" w14:textId="77777777" w:rsidR="00391824" w:rsidRPr="00A5646E" w:rsidRDefault="00CC365C"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Pr>
                <w:rFonts w:asciiTheme="minorHAnsi" w:hAnsiTheme="minorHAnsi" w:cs="Arial"/>
                <w:sz w:val="24"/>
                <w:szCs w:val="24"/>
                <w:lang w:val="en"/>
              </w:rPr>
              <w:t>Clinically assisted reduction plans</w:t>
            </w:r>
          </w:p>
          <w:p w14:paraId="5B509F11"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Community detoxification</w:t>
            </w:r>
          </w:p>
          <w:p w14:paraId="3EF32D23" w14:textId="77777777" w:rsidR="00391824" w:rsidRPr="00A5646E" w:rsidRDefault="00CC365C"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Pr>
                <w:rFonts w:asciiTheme="minorHAnsi" w:hAnsiTheme="minorHAnsi" w:cs="Arial"/>
                <w:sz w:val="24"/>
                <w:szCs w:val="24"/>
                <w:lang w:val="en"/>
              </w:rPr>
              <w:t>Counselling</w:t>
            </w:r>
          </w:p>
          <w:p w14:paraId="12176904"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Specialist staff; LGBT, Older Person, Women, Night Time Economy</w:t>
            </w:r>
          </w:p>
          <w:p w14:paraId="27247501" w14:textId="77777777" w:rsidR="00391824" w:rsidRPr="00A5646E" w:rsidRDefault="00391824" w:rsidP="00E94039">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Full clinical team including a Psychologist, Doctors and Nurses</w:t>
            </w:r>
          </w:p>
          <w:p w14:paraId="4967AC42" w14:textId="377045B6" w:rsidR="00CC365C" w:rsidRPr="00AF307B" w:rsidRDefault="00391824" w:rsidP="00AF307B">
            <w:pPr>
              <w:pStyle w:val="ListParagraph"/>
              <w:numPr>
                <w:ilvl w:val="0"/>
                <w:numId w:val="5"/>
              </w:numPr>
              <w:spacing w:before="100" w:beforeAutospacing="1" w:after="100" w:afterAutospacing="1"/>
              <w:textAlignment w:val="top"/>
              <w:rPr>
                <w:rFonts w:asciiTheme="minorHAnsi" w:hAnsiTheme="minorHAnsi" w:cs="Arial"/>
                <w:sz w:val="24"/>
                <w:szCs w:val="24"/>
                <w:lang w:val="en"/>
              </w:rPr>
            </w:pPr>
            <w:r w:rsidRPr="00A5646E">
              <w:rPr>
                <w:rFonts w:asciiTheme="minorHAnsi" w:hAnsiTheme="minorHAnsi" w:cs="Arial"/>
                <w:sz w:val="24"/>
                <w:szCs w:val="24"/>
                <w:lang w:val="en"/>
              </w:rPr>
              <w:t xml:space="preserve">Hospital </w:t>
            </w:r>
            <w:r w:rsidR="00CC365C">
              <w:rPr>
                <w:rFonts w:asciiTheme="minorHAnsi" w:hAnsiTheme="minorHAnsi" w:cs="Arial"/>
                <w:sz w:val="24"/>
                <w:szCs w:val="24"/>
                <w:lang w:val="en"/>
              </w:rPr>
              <w:t xml:space="preserve">Alcohol </w:t>
            </w:r>
            <w:r w:rsidRPr="00A5646E">
              <w:rPr>
                <w:rFonts w:asciiTheme="minorHAnsi" w:hAnsiTheme="minorHAnsi" w:cs="Arial"/>
                <w:sz w:val="24"/>
                <w:szCs w:val="24"/>
                <w:lang w:val="en"/>
              </w:rPr>
              <w:t>Liaison</w:t>
            </w:r>
          </w:p>
        </w:tc>
        <w:tc>
          <w:tcPr>
            <w:tcW w:w="6266" w:type="dxa"/>
          </w:tcPr>
          <w:p w14:paraId="29EC4ED2" w14:textId="77777777" w:rsidR="00FE6496" w:rsidRDefault="00F662E7" w:rsidP="00D528FB">
            <w:pPr>
              <w:spacing w:line="405" w:lineRule="atLeast"/>
              <w:rPr>
                <w:color w:val="000000"/>
                <w:sz w:val="24"/>
                <w:szCs w:val="24"/>
              </w:rPr>
            </w:pPr>
            <w:r w:rsidRPr="00D528FB">
              <w:rPr>
                <w:rFonts w:asciiTheme="minorHAnsi" w:hAnsiTheme="minorHAnsi"/>
                <w:b/>
                <w:sz w:val="24"/>
                <w:szCs w:val="24"/>
              </w:rPr>
              <w:lastRenderedPageBreak/>
              <w:t xml:space="preserve">Phone: </w:t>
            </w:r>
            <w:r w:rsidR="00D528FB" w:rsidRPr="00D528FB">
              <w:rPr>
                <w:color w:val="000000"/>
                <w:sz w:val="24"/>
                <w:szCs w:val="24"/>
              </w:rPr>
              <w:t>0800 014</w:t>
            </w:r>
            <w:r w:rsidR="00734A21">
              <w:rPr>
                <w:color w:val="000000"/>
                <w:sz w:val="24"/>
                <w:szCs w:val="24"/>
              </w:rPr>
              <w:t xml:space="preserve"> </w:t>
            </w:r>
            <w:r w:rsidR="00D528FB" w:rsidRPr="00D528FB">
              <w:rPr>
                <w:color w:val="000000"/>
                <w:sz w:val="24"/>
                <w:szCs w:val="24"/>
              </w:rPr>
              <w:t>7440</w:t>
            </w:r>
            <w:r w:rsidR="00FE6496">
              <w:rPr>
                <w:color w:val="000000"/>
                <w:sz w:val="24"/>
                <w:szCs w:val="24"/>
              </w:rPr>
              <w:t xml:space="preserve"> </w:t>
            </w:r>
          </w:p>
          <w:p w14:paraId="20B608D1" w14:textId="5C5C0E56" w:rsidR="00D528FB" w:rsidRDefault="0075125C" w:rsidP="00C43147">
            <w:pPr>
              <w:rPr>
                <w:color w:val="000000"/>
                <w:sz w:val="24"/>
                <w:szCs w:val="24"/>
              </w:rPr>
            </w:pPr>
            <w:r w:rsidRPr="00C43147">
              <w:rPr>
                <w:b/>
                <w:color w:val="000000"/>
                <w:sz w:val="24"/>
                <w:szCs w:val="24"/>
              </w:rPr>
              <w:lastRenderedPageBreak/>
              <w:t>Website:</w:t>
            </w:r>
            <w:r w:rsidRPr="00C43147">
              <w:rPr>
                <w:color w:val="000000"/>
                <w:sz w:val="24"/>
                <w:szCs w:val="24"/>
              </w:rPr>
              <w:t xml:space="preserve"> </w:t>
            </w:r>
            <w:hyperlink r:id="rId15" w:history="1">
              <w:r w:rsidR="00C43147" w:rsidRPr="00C43147">
                <w:rPr>
                  <w:rStyle w:val="Hyperlink"/>
                  <w:sz w:val="24"/>
                  <w:szCs w:val="24"/>
                </w:rPr>
                <w:t>https://www.changegrowlive.org/the-alcohol-service-hammersmith-fulham-kensington-chelsea-westminster/info</w:t>
              </w:r>
            </w:hyperlink>
            <w:r w:rsidR="00C43147">
              <w:t xml:space="preserve"> </w:t>
            </w:r>
            <w:r w:rsidR="00FF0D69" w:rsidRPr="00FE6496">
              <w:rPr>
                <w:rFonts w:asciiTheme="minorHAnsi" w:hAnsiTheme="minorHAnsi" w:cs="Arial"/>
                <w:b/>
                <w:sz w:val="24"/>
                <w:szCs w:val="24"/>
                <w:lang w:val="en"/>
              </w:rPr>
              <w:t>Email</w:t>
            </w:r>
            <w:r w:rsidR="00FF0D69" w:rsidRPr="00D528FB">
              <w:rPr>
                <w:rFonts w:asciiTheme="minorHAnsi" w:hAnsiTheme="minorHAnsi" w:cs="Arial"/>
                <w:sz w:val="24"/>
                <w:szCs w:val="24"/>
                <w:lang w:val="en"/>
              </w:rPr>
              <w:t>:</w:t>
            </w:r>
            <w:r w:rsidR="00FF0D69" w:rsidRPr="00D528FB">
              <w:rPr>
                <w:rFonts w:asciiTheme="minorHAnsi" w:hAnsiTheme="minorHAnsi" w:cs="Arial"/>
                <w:color w:val="333333"/>
                <w:sz w:val="24"/>
                <w:szCs w:val="24"/>
                <w:lang w:val="en"/>
              </w:rPr>
              <w:t xml:space="preserve"> </w:t>
            </w:r>
            <w:hyperlink r:id="rId16" w:history="1">
              <w:r w:rsidR="00510F3C" w:rsidRPr="003225A1">
                <w:rPr>
                  <w:rStyle w:val="Hyperlink"/>
                  <w:sz w:val="24"/>
                  <w:szCs w:val="24"/>
                </w:rPr>
                <w:t>thealcoholservice.info@cgl.org.uk</w:t>
              </w:r>
            </w:hyperlink>
            <w:r w:rsidR="00D528FB">
              <w:rPr>
                <w:color w:val="000000"/>
                <w:sz w:val="24"/>
                <w:szCs w:val="24"/>
              </w:rPr>
              <w:t xml:space="preserve"> </w:t>
            </w:r>
          </w:p>
          <w:p w14:paraId="027D0562" w14:textId="77777777" w:rsidR="0075125C" w:rsidRPr="00FF0D69" w:rsidRDefault="0075125C" w:rsidP="0075125C">
            <w:pPr>
              <w:pStyle w:val="Default"/>
              <w:rPr>
                <w:rFonts w:ascii="Calibri" w:hAnsi="Calibri" w:cs="Calibri"/>
                <w:color w:val="auto"/>
              </w:rPr>
            </w:pPr>
          </w:p>
          <w:p w14:paraId="114430B5" w14:textId="77777777" w:rsidR="0075125C" w:rsidRDefault="0075125C" w:rsidP="0075125C">
            <w:pPr>
              <w:rPr>
                <w:rStyle w:val="Hyperlink"/>
                <w:rFonts w:cs="Calibri"/>
                <w:sz w:val="24"/>
                <w:szCs w:val="24"/>
              </w:rPr>
            </w:pPr>
            <w:r>
              <w:rPr>
                <w:rFonts w:asciiTheme="minorHAnsi" w:hAnsiTheme="minorHAnsi"/>
                <w:sz w:val="24"/>
                <w:szCs w:val="24"/>
              </w:rPr>
              <w:t xml:space="preserve">To request a referral form or information leaflet email </w:t>
            </w:r>
            <w:hyperlink r:id="rId17" w:history="1">
              <w:r w:rsidRPr="00344490">
                <w:rPr>
                  <w:rStyle w:val="Hyperlink"/>
                  <w:sz w:val="24"/>
                  <w:szCs w:val="24"/>
                </w:rPr>
                <w:t>thealcoholservice.westminster@cgl.org.uk</w:t>
              </w:r>
            </w:hyperlink>
          </w:p>
          <w:p w14:paraId="4C1B67A6" w14:textId="77777777" w:rsidR="00A15B04" w:rsidRDefault="00A15B04" w:rsidP="007E6AF4">
            <w:pPr>
              <w:pStyle w:val="Default"/>
              <w:rPr>
                <w:rFonts w:ascii="Calibri" w:hAnsi="Calibri" w:cs="Calibri"/>
                <w:b/>
                <w:color w:val="auto"/>
              </w:rPr>
            </w:pPr>
          </w:p>
          <w:p w14:paraId="1B5FAE81" w14:textId="4E4F1D14" w:rsidR="007E6AF4" w:rsidRDefault="0075125C" w:rsidP="007E6AF4">
            <w:pPr>
              <w:pStyle w:val="Default"/>
              <w:rPr>
                <w:rFonts w:ascii="Calibri" w:hAnsi="Calibri" w:cs="Calibri"/>
                <w:b/>
                <w:color w:val="auto"/>
              </w:rPr>
            </w:pPr>
            <w:r w:rsidRPr="007E6AF4">
              <w:rPr>
                <w:rFonts w:ascii="Calibri" w:hAnsi="Calibri" w:cs="Calibri"/>
                <w:b/>
                <w:color w:val="auto"/>
              </w:rPr>
              <w:t>Contact details for hospital alcohol liaison nurses:</w:t>
            </w:r>
          </w:p>
          <w:p w14:paraId="067868C3" w14:textId="77777777" w:rsidR="00503B8C" w:rsidRDefault="00503B8C" w:rsidP="007E6AF4">
            <w:pPr>
              <w:pStyle w:val="Default"/>
              <w:rPr>
                <w:rFonts w:asciiTheme="minorHAnsi" w:hAnsiTheme="minorHAnsi"/>
                <w:b/>
                <w:bCs/>
                <w:color w:val="auto"/>
                <w:u w:val="single"/>
              </w:rPr>
            </w:pPr>
          </w:p>
          <w:p w14:paraId="40B63F2A" w14:textId="2CA30EB8" w:rsidR="007E6AF4" w:rsidRPr="00503B8C" w:rsidRDefault="007E6AF4" w:rsidP="007E6AF4">
            <w:pPr>
              <w:pStyle w:val="Default"/>
              <w:rPr>
                <w:rFonts w:asciiTheme="minorHAnsi" w:hAnsiTheme="minorHAnsi" w:cs="Calibri"/>
                <w:b/>
                <w:color w:val="auto"/>
                <w:highlight w:val="yellow"/>
                <w:u w:val="single"/>
              </w:rPr>
            </w:pPr>
            <w:r w:rsidRPr="00503B8C">
              <w:rPr>
                <w:rFonts w:asciiTheme="minorHAnsi" w:hAnsiTheme="minorHAnsi"/>
                <w:b/>
                <w:bCs/>
                <w:color w:val="auto"/>
                <w:u w:val="single"/>
              </w:rPr>
              <w:t>St Mary’s Hospital</w:t>
            </w:r>
          </w:p>
          <w:p w14:paraId="2AA20D7E" w14:textId="4334BEFC" w:rsidR="007E6AF4" w:rsidRPr="00503B8C" w:rsidRDefault="00FE6496" w:rsidP="007E6AF4">
            <w:pPr>
              <w:rPr>
                <w:sz w:val="24"/>
                <w:szCs w:val="24"/>
              </w:rPr>
            </w:pPr>
            <w:r w:rsidRPr="00503B8C">
              <w:rPr>
                <w:sz w:val="24"/>
                <w:szCs w:val="24"/>
              </w:rPr>
              <w:t xml:space="preserve">Nurse: </w:t>
            </w:r>
            <w:proofErr w:type="spellStart"/>
            <w:r w:rsidR="00616347">
              <w:rPr>
                <w:sz w:val="24"/>
                <w:szCs w:val="24"/>
              </w:rPr>
              <w:t>Betweel</w:t>
            </w:r>
            <w:proofErr w:type="spellEnd"/>
            <w:r w:rsidR="00616347">
              <w:rPr>
                <w:sz w:val="24"/>
                <w:szCs w:val="24"/>
              </w:rPr>
              <w:t xml:space="preserve"> Khumalo</w:t>
            </w:r>
          </w:p>
          <w:p w14:paraId="25EC6F72" w14:textId="132A2468" w:rsidR="007E6AF4" w:rsidRPr="00503B8C" w:rsidRDefault="007E6AF4" w:rsidP="007E6AF4">
            <w:pPr>
              <w:rPr>
                <w:sz w:val="24"/>
                <w:szCs w:val="24"/>
              </w:rPr>
            </w:pPr>
            <w:r w:rsidRPr="00503B8C">
              <w:rPr>
                <w:sz w:val="24"/>
                <w:szCs w:val="24"/>
              </w:rPr>
              <w:t xml:space="preserve">Work Mobile: </w:t>
            </w:r>
            <w:r w:rsidR="001A25C5">
              <w:rPr>
                <w:sz w:val="24"/>
                <w:szCs w:val="24"/>
              </w:rPr>
              <w:t>07435770276</w:t>
            </w:r>
          </w:p>
          <w:p w14:paraId="07BC7AB1" w14:textId="77777777" w:rsidR="007E6AF4" w:rsidRPr="00503B8C" w:rsidRDefault="007E6AF4" w:rsidP="007E6AF4">
            <w:pPr>
              <w:rPr>
                <w:b/>
                <w:bCs/>
                <w:sz w:val="24"/>
                <w:szCs w:val="24"/>
                <w:u w:val="single"/>
              </w:rPr>
            </w:pPr>
            <w:r w:rsidRPr="00503B8C">
              <w:rPr>
                <w:b/>
                <w:bCs/>
                <w:sz w:val="24"/>
                <w:szCs w:val="24"/>
                <w:u w:val="single"/>
              </w:rPr>
              <w:t>Chelsea and Westminster Hospital</w:t>
            </w:r>
          </w:p>
          <w:p w14:paraId="64BB8CAC" w14:textId="5B99A912" w:rsidR="00163A00" w:rsidRPr="00503B8C" w:rsidRDefault="00163A00" w:rsidP="00163A00">
            <w:pPr>
              <w:rPr>
                <w:sz w:val="24"/>
                <w:szCs w:val="24"/>
              </w:rPr>
            </w:pPr>
            <w:r w:rsidRPr="00503B8C">
              <w:rPr>
                <w:sz w:val="24"/>
                <w:szCs w:val="24"/>
              </w:rPr>
              <w:t xml:space="preserve">Nurse: </w:t>
            </w:r>
            <w:r w:rsidR="001A25C5">
              <w:rPr>
                <w:sz w:val="24"/>
                <w:szCs w:val="24"/>
              </w:rPr>
              <w:t xml:space="preserve">Kwame </w:t>
            </w:r>
            <w:proofErr w:type="spellStart"/>
            <w:r w:rsidR="001A25C5">
              <w:rPr>
                <w:sz w:val="24"/>
                <w:szCs w:val="24"/>
              </w:rPr>
              <w:t>D</w:t>
            </w:r>
            <w:r w:rsidR="00BC3DF2">
              <w:rPr>
                <w:sz w:val="24"/>
                <w:szCs w:val="24"/>
              </w:rPr>
              <w:t>womo</w:t>
            </w:r>
            <w:proofErr w:type="spellEnd"/>
            <w:r w:rsidR="00BC3DF2">
              <w:rPr>
                <w:sz w:val="24"/>
                <w:szCs w:val="24"/>
              </w:rPr>
              <w:t xml:space="preserve"> (agency)</w:t>
            </w:r>
          </w:p>
          <w:p w14:paraId="57588D9D" w14:textId="77777777" w:rsidR="008C22D8" w:rsidRDefault="00163A00" w:rsidP="007E6AF4">
            <w:pPr>
              <w:rPr>
                <w:sz w:val="24"/>
                <w:szCs w:val="24"/>
              </w:rPr>
            </w:pPr>
            <w:r w:rsidRPr="00503B8C">
              <w:rPr>
                <w:sz w:val="24"/>
                <w:szCs w:val="24"/>
              </w:rPr>
              <w:t>Work Mobile: 0</w:t>
            </w:r>
            <w:r w:rsidR="00BC3DF2">
              <w:rPr>
                <w:sz w:val="24"/>
                <w:szCs w:val="24"/>
              </w:rPr>
              <w:t>7867375511</w:t>
            </w:r>
          </w:p>
          <w:p w14:paraId="03A330ED" w14:textId="7B3DAABB" w:rsidR="007E6AF4" w:rsidRDefault="007E6AF4" w:rsidP="007E6AF4">
            <w:pPr>
              <w:rPr>
                <w:b/>
                <w:bCs/>
                <w:sz w:val="24"/>
                <w:szCs w:val="24"/>
                <w:u w:val="single"/>
              </w:rPr>
            </w:pPr>
            <w:r w:rsidRPr="00503B8C">
              <w:rPr>
                <w:b/>
                <w:bCs/>
                <w:sz w:val="24"/>
                <w:szCs w:val="24"/>
                <w:u w:val="single"/>
              </w:rPr>
              <w:t>Charing Cross Hospital</w:t>
            </w:r>
          </w:p>
          <w:p w14:paraId="07CBBAF4" w14:textId="4A8FDDF7" w:rsidR="008C22D8" w:rsidRPr="008C22D8" w:rsidRDefault="008C22D8" w:rsidP="007E6AF4">
            <w:pPr>
              <w:rPr>
                <w:sz w:val="24"/>
                <w:szCs w:val="24"/>
              </w:rPr>
            </w:pPr>
            <w:r w:rsidRPr="008C22D8">
              <w:rPr>
                <w:sz w:val="24"/>
                <w:szCs w:val="24"/>
              </w:rPr>
              <w:t>Nurse:</w:t>
            </w:r>
            <w:r>
              <w:rPr>
                <w:sz w:val="24"/>
                <w:szCs w:val="24"/>
              </w:rPr>
              <w:t xml:space="preserve"> </w:t>
            </w:r>
            <w:r w:rsidR="003B03E5">
              <w:rPr>
                <w:sz w:val="24"/>
                <w:szCs w:val="24"/>
              </w:rPr>
              <w:t>Francis Kennedy</w:t>
            </w:r>
          </w:p>
          <w:p w14:paraId="26989598" w14:textId="77777777" w:rsidR="00163A00" w:rsidRPr="00503B8C" w:rsidRDefault="00163A00" w:rsidP="007E6AF4">
            <w:pPr>
              <w:rPr>
                <w:sz w:val="24"/>
                <w:szCs w:val="24"/>
              </w:rPr>
            </w:pPr>
            <w:r w:rsidRPr="00503B8C">
              <w:rPr>
                <w:sz w:val="24"/>
                <w:szCs w:val="24"/>
              </w:rPr>
              <w:t>Work Mobile: 07554880201</w:t>
            </w:r>
          </w:p>
          <w:p w14:paraId="46AFA31D" w14:textId="77777777" w:rsidR="00866DB6" w:rsidRPr="007E6AF4" w:rsidRDefault="007E6AF4" w:rsidP="00866DB6">
            <w:pPr>
              <w:rPr>
                <w:color w:val="1F497D"/>
              </w:rPr>
            </w:pPr>
            <w:r w:rsidRPr="00503B8C">
              <w:rPr>
                <w:sz w:val="24"/>
                <w:szCs w:val="24"/>
              </w:rPr>
              <w:t>Landline: 0203 311 1234 bleep 7792</w:t>
            </w:r>
            <w:r w:rsidR="0075125C" w:rsidRPr="0075125C">
              <w:rPr>
                <w:rStyle w:val="xbe"/>
                <w:sz w:val="24"/>
                <w:szCs w:val="24"/>
              </w:rPr>
              <w:t xml:space="preserve"> </w:t>
            </w:r>
          </w:p>
        </w:tc>
      </w:tr>
      <w:tr w:rsidR="00DC7FA7" w:rsidRPr="00C30FB0" w14:paraId="503F54AE" w14:textId="77777777" w:rsidTr="009F2C2E">
        <w:trPr>
          <w:trHeight w:val="553"/>
        </w:trPr>
        <w:tc>
          <w:tcPr>
            <w:tcW w:w="1668" w:type="dxa"/>
          </w:tcPr>
          <w:p w14:paraId="3B161862" w14:textId="09BB32E7" w:rsidR="00DC7FA7" w:rsidRDefault="00BF4BEF" w:rsidP="00E5778F">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lastRenderedPageBreak/>
              <w:t>Build on Belief</w:t>
            </w:r>
          </w:p>
        </w:tc>
        <w:tc>
          <w:tcPr>
            <w:tcW w:w="7680" w:type="dxa"/>
            <w:shd w:val="clear" w:color="auto" w:fill="auto"/>
          </w:tcPr>
          <w:p w14:paraId="17866992" w14:textId="77777777" w:rsidR="008501BE" w:rsidRDefault="008501BE" w:rsidP="00F662E7">
            <w:pPr>
              <w:pStyle w:val="NormalWeb"/>
              <w:rPr>
                <w:rFonts w:asciiTheme="minorHAnsi" w:hAnsiTheme="minorHAnsi" w:cstheme="minorHAnsi"/>
                <w:shd w:val="clear" w:color="auto" w:fill="FFFFFF"/>
              </w:rPr>
            </w:pPr>
            <w:r w:rsidRPr="008A40E6">
              <w:rPr>
                <w:rFonts w:asciiTheme="minorHAnsi" w:hAnsiTheme="minorHAnsi" w:cstheme="minorHAnsi"/>
                <w:shd w:val="clear" w:color="auto" w:fill="FFFFFF"/>
              </w:rPr>
              <w:t>Build on Belief specialises in running weekend services for people who are struggling with, or are in recovery from their substance use; namely drugs and alcohol.</w:t>
            </w:r>
            <w:r w:rsidR="005F7321">
              <w:rPr>
                <w:rFonts w:asciiTheme="minorHAnsi" w:hAnsiTheme="minorHAnsi" w:cstheme="minorHAnsi"/>
                <w:shd w:val="clear" w:color="auto" w:fill="FFFFFF"/>
              </w:rPr>
              <w:t xml:space="preserve"> Groups run in Hammersmith &amp; Fulham and Kensington and Chelsea.  </w:t>
            </w:r>
          </w:p>
          <w:p w14:paraId="59B22D82" w14:textId="0E9D548F" w:rsidR="00BD5F49" w:rsidRPr="00A5646E" w:rsidRDefault="00BD5F49" w:rsidP="00F662E7">
            <w:pPr>
              <w:pStyle w:val="NormalWeb"/>
              <w:rPr>
                <w:rFonts w:asciiTheme="minorHAnsi" w:eastAsiaTheme="minorHAnsi" w:hAnsiTheme="minorHAnsi"/>
              </w:rPr>
            </w:pPr>
            <w:r>
              <w:rPr>
                <w:rFonts w:asciiTheme="minorHAnsi" w:hAnsiTheme="minorHAnsi" w:cstheme="minorHAnsi"/>
                <w:shd w:val="clear" w:color="auto" w:fill="FFFFFF"/>
              </w:rPr>
              <w:t xml:space="preserve">You can find more information on volunteering at </w:t>
            </w:r>
            <w:r w:rsidR="002D7820">
              <w:rPr>
                <w:rFonts w:asciiTheme="minorHAnsi" w:hAnsiTheme="minorHAnsi" w:cstheme="minorHAnsi"/>
                <w:shd w:val="clear" w:color="auto" w:fill="FFFFFF"/>
              </w:rPr>
              <w:t xml:space="preserve">a service at: </w:t>
            </w:r>
            <w:hyperlink r:id="rId18" w:history="1">
              <w:r w:rsidR="002D7820" w:rsidRPr="0009571B">
                <w:rPr>
                  <w:rStyle w:val="Hyperlink"/>
                  <w:rFonts w:asciiTheme="minorHAnsi" w:hAnsiTheme="minorHAnsi" w:cstheme="minorHAnsi"/>
                  <w:shd w:val="clear" w:color="auto" w:fill="FFFFFF"/>
                </w:rPr>
                <w:t>https://www.buildonbelief.org.uk/about-volunteering</w:t>
              </w:r>
            </w:hyperlink>
            <w:r w:rsidR="002D7820">
              <w:rPr>
                <w:rFonts w:asciiTheme="minorHAnsi" w:hAnsiTheme="minorHAnsi" w:cstheme="minorHAnsi"/>
                <w:shd w:val="clear" w:color="auto" w:fill="FFFFFF"/>
              </w:rPr>
              <w:t xml:space="preserve"> </w:t>
            </w:r>
          </w:p>
        </w:tc>
        <w:tc>
          <w:tcPr>
            <w:tcW w:w="6266" w:type="dxa"/>
            <w:shd w:val="clear" w:color="auto" w:fill="auto"/>
          </w:tcPr>
          <w:p w14:paraId="5E127FBB" w14:textId="3EF07ED7" w:rsidR="00DC7FA7" w:rsidRDefault="00BF7A09" w:rsidP="00866DB6">
            <w:pPr>
              <w:rPr>
                <w:sz w:val="24"/>
                <w:szCs w:val="24"/>
              </w:rPr>
            </w:pPr>
            <w:r>
              <w:rPr>
                <w:sz w:val="24"/>
                <w:szCs w:val="24"/>
              </w:rPr>
              <w:t xml:space="preserve">Hammersmith </w:t>
            </w:r>
            <w:r w:rsidR="00BD5F49">
              <w:rPr>
                <w:sz w:val="24"/>
                <w:szCs w:val="24"/>
              </w:rPr>
              <w:t>&amp;</w:t>
            </w:r>
            <w:r>
              <w:rPr>
                <w:sz w:val="24"/>
                <w:szCs w:val="24"/>
              </w:rPr>
              <w:t xml:space="preserve"> Fulham Group: </w:t>
            </w:r>
            <w:hyperlink r:id="rId19" w:history="1">
              <w:r w:rsidRPr="0009571B">
                <w:rPr>
                  <w:rStyle w:val="Hyperlink"/>
                  <w:sz w:val="24"/>
                  <w:szCs w:val="24"/>
                </w:rPr>
                <w:t>https://www.buildonbelief.org.uk/hammersmith-and-fulham</w:t>
              </w:r>
            </w:hyperlink>
            <w:r>
              <w:rPr>
                <w:sz w:val="24"/>
                <w:szCs w:val="24"/>
              </w:rPr>
              <w:t xml:space="preserve"> </w:t>
            </w:r>
          </w:p>
          <w:p w14:paraId="7B1AC644" w14:textId="77777777" w:rsidR="00BD5F49" w:rsidRDefault="00BD5F49" w:rsidP="00866DB6">
            <w:pPr>
              <w:rPr>
                <w:sz w:val="24"/>
                <w:szCs w:val="24"/>
              </w:rPr>
            </w:pPr>
          </w:p>
          <w:p w14:paraId="5A171D4B" w14:textId="36742C43" w:rsidR="00BD5F49" w:rsidRDefault="00BD5F49" w:rsidP="00866DB6">
            <w:pPr>
              <w:rPr>
                <w:sz w:val="24"/>
                <w:szCs w:val="24"/>
              </w:rPr>
            </w:pPr>
            <w:r>
              <w:rPr>
                <w:sz w:val="24"/>
                <w:szCs w:val="24"/>
              </w:rPr>
              <w:t xml:space="preserve">Kensington &amp; Chelsea Group: </w:t>
            </w:r>
            <w:hyperlink r:id="rId20" w:history="1">
              <w:r w:rsidRPr="0009571B">
                <w:rPr>
                  <w:rStyle w:val="Hyperlink"/>
                  <w:sz w:val="24"/>
                  <w:szCs w:val="24"/>
                </w:rPr>
                <w:t>https://www.buildonbelief.org.uk/royal-borough-of-kensington-and-chelsea</w:t>
              </w:r>
            </w:hyperlink>
          </w:p>
          <w:p w14:paraId="2388C020" w14:textId="17455694" w:rsidR="00BD5F49" w:rsidRPr="00A5646E" w:rsidRDefault="00BD5F49" w:rsidP="00866DB6">
            <w:pPr>
              <w:rPr>
                <w:sz w:val="24"/>
                <w:szCs w:val="24"/>
              </w:rPr>
            </w:pPr>
          </w:p>
        </w:tc>
      </w:tr>
      <w:tr w:rsidR="00186429" w:rsidRPr="00C30FB0" w14:paraId="5A083339" w14:textId="77777777" w:rsidTr="009F2C2E">
        <w:trPr>
          <w:trHeight w:val="553"/>
        </w:trPr>
        <w:tc>
          <w:tcPr>
            <w:tcW w:w="1668" w:type="dxa"/>
          </w:tcPr>
          <w:p w14:paraId="44B128CF" w14:textId="77777777" w:rsidR="00186429" w:rsidRPr="00E5778F" w:rsidRDefault="00866DB6" w:rsidP="00E5778F">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t>Club Drug Clinic</w:t>
            </w:r>
          </w:p>
        </w:tc>
        <w:tc>
          <w:tcPr>
            <w:tcW w:w="7680" w:type="dxa"/>
            <w:shd w:val="clear" w:color="auto" w:fill="auto"/>
          </w:tcPr>
          <w:p w14:paraId="5B775A26" w14:textId="4E008C8E" w:rsidR="00F662E7" w:rsidRPr="00A5646E" w:rsidRDefault="00F662E7" w:rsidP="00F662E7">
            <w:pPr>
              <w:pStyle w:val="NormalWeb"/>
              <w:rPr>
                <w:rFonts w:asciiTheme="minorHAnsi" w:hAnsiTheme="minorHAnsi" w:cs="Arial"/>
              </w:rPr>
            </w:pPr>
            <w:r w:rsidRPr="00A5646E">
              <w:rPr>
                <w:rFonts w:asciiTheme="minorHAnsi" w:eastAsiaTheme="minorHAnsi" w:hAnsiTheme="minorHAnsi"/>
              </w:rPr>
              <w:t xml:space="preserve">The club drug is an </w:t>
            </w:r>
            <w:r w:rsidRPr="00A5646E">
              <w:rPr>
                <w:rFonts w:asciiTheme="minorHAnsi" w:hAnsiTheme="minorHAnsi" w:cs="Arial"/>
              </w:rPr>
              <w:t xml:space="preserve">innovative service for adult clubbers and LGBT (Lesbian, Gay, Bisexual, and Transsexual) people who live in the London boroughs of Hammersmith and Fulham, Kensington and Chelsea or Westminster and have developed problems with a range of 'club drugs’. </w:t>
            </w:r>
          </w:p>
          <w:p w14:paraId="0CCA528D" w14:textId="29C054BA" w:rsidR="00A5646E" w:rsidRDefault="00F662E7" w:rsidP="00734A21">
            <w:pPr>
              <w:pStyle w:val="NormalWeb"/>
              <w:rPr>
                <w:rFonts w:asciiTheme="minorHAnsi" w:hAnsiTheme="minorHAnsi" w:cs="Arial"/>
              </w:rPr>
            </w:pPr>
            <w:r w:rsidRPr="00A5646E">
              <w:rPr>
                <w:rFonts w:asciiTheme="minorHAnsi" w:hAnsiTheme="minorHAnsi" w:cs="Arial"/>
              </w:rPr>
              <w:lastRenderedPageBreak/>
              <w:t xml:space="preserve">The team </w:t>
            </w:r>
            <w:r w:rsidR="009825CB" w:rsidRPr="00A5646E">
              <w:rPr>
                <w:rFonts w:asciiTheme="minorHAnsi" w:hAnsiTheme="minorHAnsi" w:cs="Arial"/>
              </w:rPr>
              <w:t>includes</w:t>
            </w:r>
            <w:r w:rsidRPr="00A5646E">
              <w:rPr>
                <w:rFonts w:asciiTheme="minorHAnsi" w:hAnsiTheme="minorHAnsi" w:cs="Arial"/>
              </w:rPr>
              <w:t xml:space="preserve"> specialist addiction doctors and psychologists, nurses, counsellors and peer mentors with `lived experience’. The clinic offers a wide range of help including:</w:t>
            </w:r>
          </w:p>
          <w:p w14:paraId="48CDB088" w14:textId="77777777" w:rsidR="00A5646E" w:rsidRDefault="00F662E7" w:rsidP="00E94039">
            <w:pPr>
              <w:pStyle w:val="NormalWeb"/>
              <w:numPr>
                <w:ilvl w:val="0"/>
                <w:numId w:val="6"/>
              </w:numPr>
              <w:rPr>
                <w:rFonts w:asciiTheme="minorHAnsi" w:hAnsiTheme="minorHAnsi" w:cs="Arial"/>
              </w:rPr>
            </w:pPr>
            <w:r w:rsidRPr="00A5646E">
              <w:rPr>
                <w:rFonts w:asciiTheme="minorHAnsi" w:hAnsiTheme="minorHAnsi" w:cs="Arial"/>
              </w:rPr>
              <w:t>Assessment of your problems and planning how to improve the situation</w:t>
            </w:r>
            <w:r w:rsidR="001F6D26" w:rsidRPr="00A5646E">
              <w:rPr>
                <w:rFonts w:asciiTheme="minorHAnsi" w:hAnsiTheme="minorHAnsi" w:cs="Arial"/>
              </w:rPr>
              <w:t>.</w:t>
            </w:r>
          </w:p>
          <w:p w14:paraId="15FA2BEC" w14:textId="77777777" w:rsidR="00A5646E" w:rsidRDefault="00F662E7" w:rsidP="00E94039">
            <w:pPr>
              <w:pStyle w:val="NormalWeb"/>
              <w:numPr>
                <w:ilvl w:val="0"/>
                <w:numId w:val="6"/>
              </w:numPr>
              <w:rPr>
                <w:rFonts w:asciiTheme="minorHAnsi" w:hAnsiTheme="minorHAnsi" w:cs="Arial"/>
              </w:rPr>
            </w:pPr>
            <w:r w:rsidRPr="00A5646E">
              <w:rPr>
                <w:rFonts w:asciiTheme="minorHAnsi" w:hAnsiTheme="minorHAnsi" w:cs="Arial"/>
              </w:rPr>
              <w:t>Medically assisted withdrawal from substances or detoxification.</w:t>
            </w:r>
            <w:r w:rsidR="001F6D26" w:rsidRPr="00A5646E">
              <w:rPr>
                <w:rFonts w:asciiTheme="minorHAnsi" w:hAnsiTheme="minorHAnsi" w:cs="Arial"/>
              </w:rPr>
              <w:t xml:space="preserve"> A</w:t>
            </w:r>
            <w:r w:rsidRPr="00A5646E">
              <w:rPr>
                <w:rFonts w:asciiTheme="minorHAnsi" w:hAnsiTheme="minorHAnsi" w:cs="Arial"/>
              </w:rPr>
              <w:t>lso prescribe to help the side-effects of comin</w:t>
            </w:r>
            <w:r w:rsidR="00734A21">
              <w:rPr>
                <w:rFonts w:asciiTheme="minorHAnsi" w:hAnsiTheme="minorHAnsi" w:cs="Arial"/>
              </w:rPr>
              <w:t>g</w:t>
            </w:r>
            <w:r w:rsidR="0075125C">
              <w:rPr>
                <w:rFonts w:asciiTheme="minorHAnsi" w:hAnsiTheme="minorHAnsi" w:cs="Arial"/>
              </w:rPr>
              <w:t xml:space="preserve"> off stimulants, mephedrone </w:t>
            </w:r>
          </w:p>
          <w:p w14:paraId="3973C065" w14:textId="77777777" w:rsidR="00A5646E" w:rsidRDefault="00F662E7" w:rsidP="00E94039">
            <w:pPr>
              <w:pStyle w:val="NormalWeb"/>
              <w:numPr>
                <w:ilvl w:val="0"/>
                <w:numId w:val="6"/>
              </w:numPr>
              <w:rPr>
                <w:rFonts w:asciiTheme="minorHAnsi" w:hAnsiTheme="minorHAnsi" w:cs="Arial"/>
              </w:rPr>
            </w:pPr>
            <w:r w:rsidRPr="00A5646E">
              <w:rPr>
                <w:rFonts w:asciiTheme="minorHAnsi" w:hAnsiTheme="minorHAnsi" w:cs="Arial"/>
              </w:rPr>
              <w:t>Talking treatments, led by psychologists, counsellors and peer mentors who have `been there’ and overcome their problems.</w:t>
            </w:r>
          </w:p>
          <w:p w14:paraId="28A8BD5B" w14:textId="77777777" w:rsidR="00A5646E" w:rsidRDefault="00F662E7" w:rsidP="00E94039">
            <w:pPr>
              <w:pStyle w:val="NormalWeb"/>
              <w:numPr>
                <w:ilvl w:val="0"/>
                <w:numId w:val="6"/>
              </w:numPr>
              <w:rPr>
                <w:rFonts w:asciiTheme="minorHAnsi" w:hAnsiTheme="minorHAnsi" w:cs="Arial"/>
              </w:rPr>
            </w:pPr>
            <w:r w:rsidRPr="00A5646E">
              <w:rPr>
                <w:rFonts w:asciiTheme="minorHAnsi" w:hAnsiTheme="minorHAnsi" w:cs="Arial"/>
              </w:rPr>
              <w:t>On-site sexual health screening and support</w:t>
            </w:r>
            <w:r w:rsidR="001F6D26" w:rsidRPr="00A5646E">
              <w:rPr>
                <w:rFonts w:asciiTheme="minorHAnsi" w:hAnsiTheme="minorHAnsi" w:cs="Arial"/>
              </w:rPr>
              <w:t>.</w:t>
            </w:r>
          </w:p>
          <w:p w14:paraId="6C751DA7" w14:textId="77777777" w:rsidR="00AD0CAE" w:rsidRPr="0075125C" w:rsidRDefault="00F662E7" w:rsidP="00E94039">
            <w:pPr>
              <w:pStyle w:val="NormalWeb"/>
              <w:numPr>
                <w:ilvl w:val="0"/>
                <w:numId w:val="6"/>
              </w:numPr>
              <w:rPr>
                <w:rFonts w:asciiTheme="minorHAnsi" w:hAnsiTheme="minorHAnsi" w:cs="Arial"/>
              </w:rPr>
            </w:pPr>
            <w:r w:rsidRPr="00A5646E">
              <w:rPr>
                <w:rFonts w:asciiTheme="minorHAnsi" w:hAnsiTheme="minorHAnsi" w:cs="Arial"/>
              </w:rPr>
              <w:t>Liaison and referral for physical problems including bladder and kidney problems; HIV and blood borne viru</w:t>
            </w:r>
            <w:r w:rsidR="001F6D26" w:rsidRPr="00A5646E">
              <w:rPr>
                <w:rFonts w:asciiTheme="minorHAnsi" w:hAnsiTheme="minorHAnsi" w:cs="Arial"/>
              </w:rPr>
              <w:t>ses; mental health problems etc</w:t>
            </w:r>
            <w:r w:rsidR="0075125C">
              <w:rPr>
                <w:rFonts w:asciiTheme="minorHAnsi" w:hAnsiTheme="minorHAnsi" w:cs="Arial"/>
              </w:rPr>
              <w:t>.</w:t>
            </w:r>
          </w:p>
        </w:tc>
        <w:tc>
          <w:tcPr>
            <w:tcW w:w="6266" w:type="dxa"/>
            <w:shd w:val="clear" w:color="auto" w:fill="auto"/>
          </w:tcPr>
          <w:p w14:paraId="63FF8873" w14:textId="5700FB58" w:rsidR="00F662E7" w:rsidRPr="00A5646E" w:rsidRDefault="00F662E7" w:rsidP="00866DB6">
            <w:pPr>
              <w:rPr>
                <w:sz w:val="24"/>
                <w:szCs w:val="24"/>
                <w:shd w:val="clear" w:color="auto" w:fill="FFFFFF"/>
              </w:rPr>
            </w:pPr>
            <w:r w:rsidRPr="00A5646E">
              <w:rPr>
                <w:sz w:val="24"/>
                <w:szCs w:val="24"/>
              </w:rPr>
              <w:lastRenderedPageBreak/>
              <w:t>To refer to the service, or for confidential advice,</w:t>
            </w:r>
            <w:r w:rsidR="001F6D26" w:rsidRPr="00A5646E">
              <w:rPr>
                <w:sz w:val="24"/>
                <w:szCs w:val="24"/>
              </w:rPr>
              <w:t xml:space="preserve"> call 020 331</w:t>
            </w:r>
            <w:r w:rsidR="003A48F3">
              <w:rPr>
                <w:sz w:val="24"/>
                <w:szCs w:val="24"/>
              </w:rPr>
              <w:t>7</w:t>
            </w:r>
            <w:r w:rsidR="001F6D26" w:rsidRPr="00A5646E">
              <w:rPr>
                <w:sz w:val="24"/>
                <w:szCs w:val="24"/>
              </w:rPr>
              <w:t xml:space="preserve"> </w:t>
            </w:r>
            <w:r w:rsidR="003A48F3">
              <w:rPr>
                <w:sz w:val="24"/>
                <w:szCs w:val="24"/>
              </w:rPr>
              <w:t>3000</w:t>
            </w:r>
            <w:r w:rsidR="001F6D26" w:rsidRPr="00A5646E">
              <w:rPr>
                <w:sz w:val="24"/>
                <w:szCs w:val="24"/>
              </w:rPr>
              <w:t xml:space="preserve"> or </w:t>
            </w:r>
            <w:r w:rsidR="00866DB6" w:rsidRPr="00A5646E">
              <w:rPr>
                <w:sz w:val="24"/>
                <w:szCs w:val="24"/>
              </w:rPr>
              <w:t xml:space="preserve">email: </w:t>
            </w:r>
            <w:hyperlink r:id="rId21" w:history="1">
              <w:r w:rsidR="00A5646E" w:rsidRPr="00344490">
                <w:rPr>
                  <w:rStyle w:val="Hyperlink"/>
                  <w:sz w:val="24"/>
                  <w:szCs w:val="24"/>
                  <w:shd w:val="clear" w:color="auto" w:fill="FFFFFF"/>
                </w:rPr>
                <w:t>clubdrugclinic.cnwl@nhs.net</w:t>
              </w:r>
            </w:hyperlink>
            <w:r w:rsidR="00A5646E">
              <w:rPr>
                <w:sz w:val="24"/>
                <w:szCs w:val="24"/>
                <w:shd w:val="clear" w:color="auto" w:fill="FFFFFF"/>
              </w:rPr>
              <w:t xml:space="preserve"> </w:t>
            </w:r>
            <w:r w:rsidRPr="00A5646E">
              <w:rPr>
                <w:sz w:val="24"/>
                <w:szCs w:val="24"/>
                <w:shd w:val="clear" w:color="auto" w:fill="FFFFFF"/>
              </w:rPr>
              <w:t xml:space="preserve"> </w:t>
            </w:r>
            <w:r w:rsidR="00866DB6" w:rsidRPr="00A5646E">
              <w:rPr>
                <w:sz w:val="24"/>
                <w:szCs w:val="24"/>
              </w:rPr>
              <w:t xml:space="preserve">  </w:t>
            </w:r>
          </w:p>
          <w:p w14:paraId="5D229C7C" w14:textId="77777777" w:rsidR="001F6D26" w:rsidRPr="00A5646E" w:rsidRDefault="00F662E7" w:rsidP="00866DB6">
            <w:pPr>
              <w:rPr>
                <w:sz w:val="24"/>
                <w:szCs w:val="24"/>
              </w:rPr>
            </w:pPr>
            <w:r w:rsidRPr="00A5646E">
              <w:rPr>
                <w:b/>
                <w:sz w:val="24"/>
                <w:szCs w:val="24"/>
              </w:rPr>
              <w:t>Address:</w:t>
            </w:r>
            <w:r w:rsidR="00866DB6" w:rsidRPr="00A5646E">
              <w:rPr>
                <w:b/>
                <w:sz w:val="24"/>
                <w:szCs w:val="24"/>
              </w:rPr>
              <w:t xml:space="preserve"> </w:t>
            </w:r>
            <w:r w:rsidR="00866DB6" w:rsidRPr="00A5646E">
              <w:rPr>
                <w:sz w:val="24"/>
                <w:szCs w:val="24"/>
              </w:rPr>
              <w:t>69 Warwick Road, Earls Court, SW</w:t>
            </w:r>
            <w:r w:rsidRPr="00A5646E">
              <w:rPr>
                <w:sz w:val="24"/>
                <w:szCs w:val="24"/>
              </w:rPr>
              <w:t>5</w:t>
            </w:r>
            <w:r w:rsidR="00866DB6" w:rsidRPr="00A5646E">
              <w:rPr>
                <w:sz w:val="24"/>
                <w:szCs w:val="24"/>
              </w:rPr>
              <w:t xml:space="preserve"> 9HB</w:t>
            </w:r>
            <w:r w:rsidR="001F6D26" w:rsidRPr="00A5646E">
              <w:rPr>
                <w:sz w:val="24"/>
                <w:szCs w:val="24"/>
              </w:rPr>
              <w:t xml:space="preserve"> </w:t>
            </w:r>
          </w:p>
          <w:p w14:paraId="13DA32CB" w14:textId="77777777" w:rsidR="00A5646E" w:rsidRDefault="001F6D26" w:rsidP="00866DB6">
            <w:pPr>
              <w:rPr>
                <w:rStyle w:val="Hyperlink"/>
                <w:color w:val="auto"/>
                <w:sz w:val="24"/>
                <w:szCs w:val="24"/>
              </w:rPr>
            </w:pPr>
            <w:r w:rsidRPr="00A5646E">
              <w:rPr>
                <w:b/>
                <w:sz w:val="24"/>
                <w:szCs w:val="24"/>
              </w:rPr>
              <w:t>Website</w:t>
            </w:r>
            <w:r w:rsidRPr="00A5646E">
              <w:rPr>
                <w:b/>
                <w:sz w:val="24"/>
                <w:szCs w:val="24"/>
                <w:shd w:val="clear" w:color="auto" w:fill="F8F8F8"/>
              </w:rPr>
              <w:t>:</w:t>
            </w:r>
            <w:r w:rsidR="00EC1551" w:rsidRPr="00A5646E">
              <w:rPr>
                <w:b/>
                <w:sz w:val="24"/>
                <w:szCs w:val="24"/>
                <w:shd w:val="clear" w:color="auto" w:fill="F8F8F8"/>
              </w:rPr>
              <w:t xml:space="preserve"> </w:t>
            </w:r>
            <w:hyperlink r:id="rId22" w:history="1">
              <w:r w:rsidR="00A5646E" w:rsidRPr="00344490">
                <w:rPr>
                  <w:rStyle w:val="Hyperlink"/>
                  <w:sz w:val="24"/>
                  <w:szCs w:val="24"/>
                </w:rPr>
                <w:t>http://clubdrugclinic.cnwl.nhs.uk/</w:t>
              </w:r>
            </w:hyperlink>
          </w:p>
          <w:p w14:paraId="34DB3EE2" w14:textId="77777777" w:rsidR="00186429" w:rsidRPr="00C40CC2" w:rsidRDefault="00C40CC2" w:rsidP="00866DB6">
            <w:pPr>
              <w:rPr>
                <w:sz w:val="24"/>
                <w:szCs w:val="24"/>
                <w:u w:val="single"/>
              </w:rPr>
            </w:pPr>
            <w:r w:rsidRPr="00C40CC2">
              <w:rPr>
                <w:b/>
                <w:sz w:val="24"/>
                <w:szCs w:val="24"/>
              </w:rPr>
              <w:t>Closed:</w:t>
            </w:r>
            <w:r>
              <w:rPr>
                <w:sz w:val="24"/>
                <w:szCs w:val="24"/>
              </w:rPr>
              <w:t xml:space="preserve"> Thursday and weekends </w:t>
            </w:r>
          </w:p>
        </w:tc>
      </w:tr>
      <w:tr w:rsidR="00F912C3" w:rsidRPr="00C30FB0" w14:paraId="4C679CD6" w14:textId="77777777" w:rsidTr="009F2C2E">
        <w:tc>
          <w:tcPr>
            <w:tcW w:w="1668" w:type="dxa"/>
          </w:tcPr>
          <w:p w14:paraId="07A20AB8" w14:textId="06A61562" w:rsidR="00F912C3" w:rsidRDefault="00F912C3" w:rsidP="00E5778F">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Detox/rehab </w:t>
            </w:r>
            <w:r w:rsidR="0032107B">
              <w:rPr>
                <w:rFonts w:asciiTheme="minorHAnsi" w:eastAsiaTheme="minorHAnsi" w:hAnsiTheme="minorHAnsi" w:cstheme="minorHAnsi"/>
                <w:b/>
                <w:sz w:val="24"/>
                <w:szCs w:val="24"/>
              </w:rPr>
              <w:t>Bi</w:t>
            </w:r>
            <w:r>
              <w:rPr>
                <w:rFonts w:asciiTheme="minorHAnsi" w:eastAsiaTheme="minorHAnsi" w:hAnsiTheme="minorHAnsi" w:cstheme="minorHAnsi"/>
                <w:b/>
                <w:sz w:val="24"/>
                <w:szCs w:val="24"/>
              </w:rPr>
              <w:t>-borough Substance use team</w:t>
            </w:r>
          </w:p>
          <w:p w14:paraId="6E81F5BB" w14:textId="77777777" w:rsidR="00F912C3" w:rsidRDefault="00F912C3" w:rsidP="00E5778F">
            <w:pPr>
              <w:rPr>
                <w:rFonts w:asciiTheme="minorHAnsi" w:eastAsiaTheme="minorHAnsi" w:hAnsiTheme="minorHAnsi" w:cstheme="minorHAnsi"/>
                <w:b/>
                <w:sz w:val="24"/>
                <w:szCs w:val="24"/>
              </w:rPr>
            </w:pPr>
          </w:p>
        </w:tc>
        <w:tc>
          <w:tcPr>
            <w:tcW w:w="7680" w:type="dxa"/>
          </w:tcPr>
          <w:p w14:paraId="0ABCEC51" w14:textId="5A06D211" w:rsidR="00F912C3" w:rsidRDefault="00F912C3" w:rsidP="00F912C3">
            <w:pPr>
              <w:ind w:left="33" w:right="34"/>
              <w:rPr>
                <w:rStyle w:val="Hyperlink"/>
                <w:rFonts w:cs="Arial"/>
                <w:color w:val="auto"/>
                <w:sz w:val="24"/>
                <w:szCs w:val="24"/>
                <w:u w:val="none"/>
                <w:lang w:val="en-US"/>
              </w:rPr>
            </w:pPr>
            <w:r w:rsidRPr="00F912C3">
              <w:rPr>
                <w:rStyle w:val="Hyperlink"/>
                <w:rFonts w:cs="Arial"/>
                <w:color w:val="auto"/>
                <w:sz w:val="24"/>
                <w:szCs w:val="24"/>
                <w:u w:val="none"/>
                <w:lang w:val="en-US"/>
              </w:rPr>
              <w:t>This is a team of social workers/care managers that make placements into residential rehab and manage the detox and rehab budgets</w:t>
            </w:r>
            <w:r w:rsidR="003C51F9">
              <w:rPr>
                <w:rStyle w:val="Hyperlink"/>
                <w:rFonts w:cs="Arial"/>
                <w:color w:val="auto"/>
                <w:sz w:val="24"/>
                <w:szCs w:val="24"/>
                <w:u w:val="none"/>
                <w:lang w:val="en-US"/>
              </w:rPr>
              <w:t xml:space="preserve"> within Westminster and RBKC</w:t>
            </w:r>
            <w:r w:rsidRPr="00F912C3">
              <w:rPr>
                <w:rStyle w:val="Hyperlink"/>
                <w:rFonts w:cs="Arial"/>
                <w:color w:val="auto"/>
                <w:sz w:val="24"/>
                <w:szCs w:val="24"/>
                <w:u w:val="none"/>
                <w:lang w:val="en-US"/>
              </w:rPr>
              <w:t xml:space="preserve">.  The </w:t>
            </w:r>
            <w:r w:rsidR="0032107B">
              <w:rPr>
                <w:rStyle w:val="Hyperlink"/>
                <w:rFonts w:cs="Arial"/>
                <w:color w:val="auto"/>
                <w:sz w:val="24"/>
                <w:szCs w:val="24"/>
                <w:u w:val="none"/>
                <w:lang w:val="en-US"/>
              </w:rPr>
              <w:t>Bi</w:t>
            </w:r>
            <w:r w:rsidRPr="00F912C3">
              <w:rPr>
                <w:rStyle w:val="Hyperlink"/>
                <w:rFonts w:cs="Arial"/>
                <w:color w:val="auto"/>
                <w:sz w:val="24"/>
                <w:szCs w:val="24"/>
                <w:u w:val="none"/>
                <w:lang w:val="en-US"/>
              </w:rPr>
              <w:t xml:space="preserve">-borough Substance Use team take referrals from DAWs and </w:t>
            </w:r>
            <w:r>
              <w:rPr>
                <w:rStyle w:val="Hyperlink"/>
                <w:rFonts w:cs="Arial"/>
                <w:color w:val="auto"/>
                <w:sz w:val="24"/>
                <w:szCs w:val="24"/>
                <w:u w:val="none"/>
                <w:lang w:val="en-US"/>
              </w:rPr>
              <w:t>CGL</w:t>
            </w:r>
            <w:r w:rsidRPr="00F912C3">
              <w:rPr>
                <w:rStyle w:val="Hyperlink"/>
                <w:rFonts w:cs="Arial"/>
                <w:color w:val="auto"/>
                <w:sz w:val="24"/>
                <w:szCs w:val="24"/>
                <w:u w:val="none"/>
                <w:lang w:val="en-US"/>
              </w:rPr>
              <w:t>, complete a needs assessment and then look for the most suitable rehab service.</w:t>
            </w:r>
            <w:r w:rsidR="00B6431A">
              <w:rPr>
                <w:rStyle w:val="Hyperlink"/>
                <w:rFonts w:cs="Arial"/>
                <w:color w:val="auto"/>
                <w:sz w:val="24"/>
                <w:szCs w:val="24"/>
                <w:u w:val="none"/>
                <w:lang w:val="en-US"/>
              </w:rPr>
              <w:t xml:space="preserve">  Detox</w:t>
            </w:r>
            <w:r w:rsidR="00D75979">
              <w:rPr>
                <w:rStyle w:val="Hyperlink"/>
                <w:rFonts w:cs="Arial"/>
                <w:color w:val="auto"/>
                <w:sz w:val="24"/>
                <w:szCs w:val="24"/>
                <w:u w:val="none"/>
                <w:lang w:val="en-US"/>
              </w:rPr>
              <w:t xml:space="preserve"> could take place at GSST (6-bed detox clinic for homeless</w:t>
            </w:r>
            <w:r w:rsidR="00FF1E4C">
              <w:rPr>
                <w:rStyle w:val="Hyperlink"/>
                <w:rFonts w:cs="Arial"/>
                <w:color w:val="auto"/>
                <w:sz w:val="24"/>
                <w:szCs w:val="24"/>
                <w:u w:val="none"/>
                <w:lang w:val="en-US"/>
              </w:rPr>
              <w:t xml:space="preserve">), </w:t>
            </w:r>
            <w:proofErr w:type="spellStart"/>
            <w:r w:rsidR="00FF1E4C">
              <w:rPr>
                <w:rStyle w:val="Hyperlink"/>
                <w:rFonts w:cs="Arial"/>
                <w:color w:val="auto"/>
                <w:sz w:val="24"/>
                <w:szCs w:val="24"/>
                <w:u w:val="none"/>
                <w:lang w:val="en-US"/>
              </w:rPr>
              <w:t>Smithfields</w:t>
            </w:r>
            <w:proofErr w:type="spellEnd"/>
            <w:r w:rsidR="00FF1E4C">
              <w:rPr>
                <w:rStyle w:val="Hyperlink"/>
                <w:rFonts w:cs="Arial"/>
                <w:color w:val="auto"/>
                <w:sz w:val="24"/>
                <w:szCs w:val="24"/>
                <w:u w:val="none"/>
                <w:lang w:val="en-US"/>
              </w:rPr>
              <w:t xml:space="preserve"> (Manchester), Clouds House (Wiltshire) or </w:t>
            </w:r>
            <w:r w:rsidR="003F6570">
              <w:rPr>
                <w:rStyle w:val="Hyperlink"/>
                <w:rFonts w:cs="Arial"/>
                <w:color w:val="auto"/>
                <w:sz w:val="24"/>
                <w:szCs w:val="24"/>
                <w:u w:val="none"/>
                <w:lang w:val="en-US"/>
              </w:rPr>
              <w:t xml:space="preserve">Oxygen (Herefordshire).  </w:t>
            </w:r>
            <w:r w:rsidR="00297084">
              <w:rPr>
                <w:rStyle w:val="Hyperlink"/>
                <w:rFonts w:cs="Arial"/>
                <w:color w:val="auto"/>
                <w:sz w:val="24"/>
                <w:szCs w:val="24"/>
                <w:u w:val="none"/>
                <w:lang w:val="en-US"/>
              </w:rPr>
              <w:t>Detox/rehab is possible for low &amp; medium</w:t>
            </w:r>
            <w:r w:rsidR="00DF65F2">
              <w:rPr>
                <w:rStyle w:val="Hyperlink"/>
                <w:rFonts w:cs="Arial"/>
                <w:color w:val="auto"/>
                <w:sz w:val="24"/>
                <w:szCs w:val="24"/>
                <w:u w:val="none"/>
                <w:lang w:val="en-US"/>
              </w:rPr>
              <w:t xml:space="preserve"> risk clients.  High risk clients will need to be linked in with probation</w:t>
            </w:r>
            <w:r w:rsidR="00492507">
              <w:rPr>
                <w:rStyle w:val="Hyperlink"/>
                <w:rFonts w:cs="Arial"/>
                <w:color w:val="auto"/>
                <w:sz w:val="24"/>
                <w:szCs w:val="24"/>
                <w:u w:val="none"/>
                <w:lang w:val="en-US"/>
              </w:rPr>
              <w:t xml:space="preserve"> for detox/rehab.</w:t>
            </w:r>
          </w:p>
          <w:p w14:paraId="5EA5287A" w14:textId="010ECAC2" w:rsidR="00FF6CCA" w:rsidRDefault="00FF6CCA" w:rsidP="00F912C3">
            <w:pPr>
              <w:ind w:left="33" w:right="34"/>
              <w:rPr>
                <w:rStyle w:val="Hyperlink"/>
                <w:rFonts w:cs="Arial"/>
                <w:color w:val="auto"/>
                <w:sz w:val="24"/>
                <w:szCs w:val="24"/>
                <w:u w:val="none"/>
                <w:lang w:val="en-US"/>
              </w:rPr>
            </w:pPr>
          </w:p>
          <w:p w14:paraId="2F852050" w14:textId="648CE483" w:rsidR="00FF6CCA" w:rsidRDefault="00FF6CCA" w:rsidP="00F912C3">
            <w:pPr>
              <w:ind w:left="33" w:right="34"/>
              <w:rPr>
                <w:rStyle w:val="Hyperlink"/>
                <w:rFonts w:cs="Arial"/>
                <w:color w:val="auto"/>
                <w:sz w:val="24"/>
                <w:szCs w:val="24"/>
                <w:u w:val="none"/>
                <w:lang w:val="en-US"/>
              </w:rPr>
            </w:pPr>
            <w:r>
              <w:rPr>
                <w:rStyle w:val="Hyperlink"/>
                <w:rFonts w:cs="Arial"/>
                <w:color w:val="auto"/>
                <w:sz w:val="24"/>
                <w:szCs w:val="24"/>
                <w:u w:val="none"/>
                <w:lang w:val="en-US"/>
              </w:rPr>
              <w:t xml:space="preserve">There are some instances a client would not be appropriate for </w:t>
            </w:r>
            <w:r w:rsidR="003435BD">
              <w:rPr>
                <w:rStyle w:val="Hyperlink"/>
                <w:rFonts w:cs="Arial"/>
                <w:color w:val="auto"/>
                <w:sz w:val="24"/>
                <w:szCs w:val="24"/>
                <w:u w:val="none"/>
                <w:lang w:val="en-US"/>
              </w:rPr>
              <w:t xml:space="preserve">detox/rehab – e.g., clients with psychosis, </w:t>
            </w:r>
            <w:proofErr w:type="spellStart"/>
            <w:r>
              <w:rPr>
                <w:rStyle w:val="Hyperlink"/>
                <w:rFonts w:cs="Arial"/>
                <w:color w:val="auto"/>
                <w:sz w:val="24"/>
                <w:szCs w:val="24"/>
                <w:u w:val="none"/>
                <w:lang w:val="en-US"/>
              </w:rPr>
              <w:t>Korsakoff</w:t>
            </w:r>
            <w:r w:rsidR="008A0551">
              <w:rPr>
                <w:rStyle w:val="Hyperlink"/>
                <w:rFonts w:cs="Arial"/>
                <w:color w:val="auto"/>
                <w:sz w:val="24"/>
                <w:szCs w:val="24"/>
                <w:u w:val="none"/>
                <w:lang w:val="en-US"/>
              </w:rPr>
              <w:t>s</w:t>
            </w:r>
            <w:proofErr w:type="spellEnd"/>
            <w:r>
              <w:rPr>
                <w:rStyle w:val="Hyperlink"/>
                <w:rFonts w:cs="Arial"/>
                <w:color w:val="auto"/>
                <w:sz w:val="24"/>
                <w:szCs w:val="24"/>
                <w:u w:val="none"/>
                <w:lang w:val="en-US"/>
              </w:rPr>
              <w:t xml:space="preserve">, </w:t>
            </w:r>
            <w:proofErr w:type="spellStart"/>
            <w:r>
              <w:rPr>
                <w:rStyle w:val="Hyperlink"/>
                <w:rFonts w:cs="Arial"/>
                <w:color w:val="auto"/>
                <w:sz w:val="24"/>
                <w:szCs w:val="24"/>
                <w:u w:val="none"/>
                <w:lang w:val="en-US"/>
              </w:rPr>
              <w:t>Wernickes</w:t>
            </w:r>
            <w:proofErr w:type="spellEnd"/>
            <w:r>
              <w:rPr>
                <w:rStyle w:val="Hyperlink"/>
                <w:rFonts w:cs="Arial"/>
                <w:color w:val="auto"/>
                <w:sz w:val="24"/>
                <w:szCs w:val="24"/>
                <w:u w:val="none"/>
                <w:lang w:val="en-US"/>
              </w:rPr>
              <w:t xml:space="preserve"> or a brain injury</w:t>
            </w:r>
            <w:r w:rsidR="003435BD">
              <w:rPr>
                <w:rStyle w:val="Hyperlink"/>
                <w:rFonts w:cs="Arial"/>
                <w:color w:val="auto"/>
                <w:sz w:val="24"/>
                <w:szCs w:val="24"/>
                <w:u w:val="none"/>
                <w:lang w:val="en-US"/>
              </w:rPr>
              <w:t>.</w:t>
            </w:r>
          </w:p>
          <w:p w14:paraId="249C36EA" w14:textId="77777777" w:rsidR="009D7B50" w:rsidRDefault="009D7B50" w:rsidP="00F912C3">
            <w:pPr>
              <w:ind w:left="33" w:right="34"/>
              <w:rPr>
                <w:rStyle w:val="Hyperlink"/>
                <w:rFonts w:cs="Arial"/>
                <w:color w:val="auto"/>
                <w:sz w:val="24"/>
                <w:szCs w:val="24"/>
                <w:u w:val="none"/>
                <w:lang w:val="en-US"/>
              </w:rPr>
            </w:pPr>
          </w:p>
          <w:p w14:paraId="1E2BC95F" w14:textId="6EA7FBDE" w:rsidR="00F912C3" w:rsidRPr="001B0EC3" w:rsidRDefault="00F912C3" w:rsidP="009825CB">
            <w:pPr>
              <w:ind w:right="176"/>
              <w:rPr>
                <w:rFonts w:cs="Arial"/>
                <w:sz w:val="24"/>
                <w:szCs w:val="24"/>
                <w:lang w:val="en-US"/>
              </w:rPr>
            </w:pPr>
            <w:r w:rsidRPr="00F912C3">
              <w:rPr>
                <w:rStyle w:val="Hyperlink"/>
                <w:rFonts w:cs="Arial"/>
                <w:color w:val="auto"/>
                <w:sz w:val="24"/>
                <w:szCs w:val="24"/>
                <w:u w:val="none"/>
                <w:lang w:val="en-US"/>
              </w:rPr>
              <w:t xml:space="preserve">The team are happy to discuss a referral with teams if needed.  </w:t>
            </w:r>
            <w:r>
              <w:rPr>
                <w:rFonts w:cs="Arial"/>
                <w:sz w:val="24"/>
                <w:szCs w:val="24"/>
              </w:rPr>
              <w:t xml:space="preserve">They </w:t>
            </w:r>
            <w:r w:rsidRPr="00F912C3">
              <w:rPr>
                <w:rFonts w:cs="Arial"/>
                <w:sz w:val="24"/>
                <w:szCs w:val="24"/>
              </w:rPr>
              <w:t xml:space="preserve">are keen to sit down with housing workers using a ‘keep door open’ approach. Clients’ </w:t>
            </w:r>
            <w:r w:rsidR="001416E2" w:rsidRPr="00F912C3">
              <w:rPr>
                <w:rFonts w:cs="Arial"/>
                <w:sz w:val="24"/>
                <w:szCs w:val="24"/>
              </w:rPr>
              <w:t>must</w:t>
            </w:r>
            <w:r w:rsidRPr="00F912C3">
              <w:rPr>
                <w:rFonts w:cs="Arial"/>
                <w:sz w:val="24"/>
                <w:szCs w:val="24"/>
              </w:rPr>
              <w:t xml:space="preserve"> be honest with themselves and need to be ready to do intense therapy to successfully go through rehab.</w:t>
            </w:r>
          </w:p>
        </w:tc>
        <w:tc>
          <w:tcPr>
            <w:tcW w:w="6266" w:type="dxa"/>
          </w:tcPr>
          <w:p w14:paraId="10D8F896" w14:textId="77777777" w:rsidR="00F912C3" w:rsidRDefault="00F912C3" w:rsidP="00F912C3">
            <w:pPr>
              <w:ind w:left="34" w:right="-283"/>
              <w:rPr>
                <w:rStyle w:val="Hyperlink"/>
                <w:rFonts w:cs="Arial"/>
                <w:color w:val="auto"/>
                <w:sz w:val="24"/>
                <w:szCs w:val="24"/>
                <w:u w:val="none"/>
                <w:lang w:val="en-US"/>
              </w:rPr>
            </w:pPr>
            <w:bookmarkStart w:id="0" w:name="_Hlk56610289"/>
            <w:r>
              <w:rPr>
                <w:rStyle w:val="Hyperlink"/>
                <w:rFonts w:cs="Arial"/>
                <w:color w:val="auto"/>
                <w:sz w:val="24"/>
                <w:szCs w:val="24"/>
                <w:u w:val="none"/>
                <w:lang w:val="en-US"/>
              </w:rPr>
              <w:t>Staff can call to discuss a client referral – either one that has been made or one you are considering via DAWS/CGL.</w:t>
            </w:r>
          </w:p>
          <w:p w14:paraId="6EC5595F" w14:textId="77777777" w:rsidR="00F912C3" w:rsidRDefault="00F912C3" w:rsidP="00F912C3">
            <w:pPr>
              <w:ind w:left="34" w:right="-283"/>
              <w:rPr>
                <w:rStyle w:val="Hyperlink"/>
                <w:rFonts w:cs="Arial"/>
                <w:color w:val="auto"/>
                <w:sz w:val="24"/>
                <w:szCs w:val="24"/>
                <w:u w:val="none"/>
                <w:lang w:val="en-US"/>
              </w:rPr>
            </w:pPr>
          </w:p>
          <w:p w14:paraId="24028B46" w14:textId="77777777" w:rsidR="00F912C3" w:rsidRPr="006B1F1B" w:rsidRDefault="00563A2B" w:rsidP="00F912C3">
            <w:pPr>
              <w:ind w:left="34" w:right="-283"/>
              <w:rPr>
                <w:rStyle w:val="Hyperlink"/>
                <w:rFonts w:cs="Arial"/>
                <w:color w:val="auto"/>
                <w:sz w:val="24"/>
                <w:szCs w:val="24"/>
                <w:u w:val="none"/>
                <w:lang w:val="en-US"/>
              </w:rPr>
            </w:pPr>
            <w:r w:rsidRPr="006B1F1B">
              <w:rPr>
                <w:rStyle w:val="Hyperlink"/>
                <w:rFonts w:cs="Arial"/>
                <w:color w:val="auto"/>
                <w:sz w:val="24"/>
                <w:szCs w:val="24"/>
                <w:u w:val="none"/>
                <w:lang w:val="en-US"/>
              </w:rPr>
              <w:t>Bi</w:t>
            </w:r>
            <w:r w:rsidR="00F912C3" w:rsidRPr="006B1F1B">
              <w:rPr>
                <w:rStyle w:val="Hyperlink"/>
                <w:rFonts w:cs="Arial"/>
                <w:color w:val="auto"/>
                <w:sz w:val="24"/>
                <w:szCs w:val="24"/>
                <w:u w:val="none"/>
                <w:lang w:val="en-US"/>
              </w:rPr>
              <w:t>-borough Substance Use Team</w:t>
            </w:r>
          </w:p>
          <w:p w14:paraId="10A5B65A" w14:textId="77777777" w:rsidR="00F912C3" w:rsidRPr="006B1F1B" w:rsidRDefault="00F912C3" w:rsidP="00F912C3">
            <w:pPr>
              <w:ind w:left="34" w:right="-283"/>
              <w:rPr>
                <w:rStyle w:val="Hyperlink"/>
                <w:rFonts w:cs="Arial"/>
                <w:color w:val="auto"/>
                <w:sz w:val="24"/>
                <w:szCs w:val="24"/>
                <w:u w:val="none"/>
                <w:lang w:val="en-US"/>
              </w:rPr>
            </w:pPr>
            <w:r w:rsidRPr="006B1F1B">
              <w:rPr>
                <w:rStyle w:val="Hyperlink"/>
                <w:rFonts w:cs="Arial"/>
                <w:color w:val="auto"/>
                <w:sz w:val="24"/>
                <w:szCs w:val="24"/>
                <w:u w:val="none"/>
                <w:lang w:val="en-US"/>
              </w:rPr>
              <w:t>Top Floor, 69 Warwick Road, Earls Court, SW5 9HB</w:t>
            </w:r>
          </w:p>
          <w:p w14:paraId="0C8984A1" w14:textId="2C125D51" w:rsidR="00F912C3" w:rsidRDefault="00F912C3" w:rsidP="00F912C3">
            <w:pPr>
              <w:ind w:left="34" w:right="-283"/>
              <w:rPr>
                <w:rStyle w:val="Hyperlink"/>
                <w:rFonts w:cs="Arial"/>
                <w:color w:val="auto"/>
                <w:sz w:val="24"/>
                <w:szCs w:val="24"/>
                <w:u w:val="none"/>
                <w:lang w:val="en-US"/>
              </w:rPr>
            </w:pPr>
            <w:r w:rsidRPr="006B1F1B">
              <w:rPr>
                <w:rStyle w:val="Hyperlink"/>
                <w:rFonts w:cs="Arial"/>
                <w:color w:val="auto"/>
                <w:sz w:val="24"/>
                <w:szCs w:val="24"/>
                <w:u w:val="none"/>
                <w:lang w:val="en-US"/>
              </w:rPr>
              <w:t>Email:</w:t>
            </w:r>
            <w:r w:rsidR="009A724E">
              <w:t xml:space="preserve"> </w:t>
            </w:r>
            <w:r w:rsidR="009A724E" w:rsidRPr="009A724E">
              <w:rPr>
                <w:rStyle w:val="Hyperlink"/>
                <w:rFonts w:cs="Arial"/>
                <w:sz w:val="24"/>
                <w:szCs w:val="24"/>
                <w:lang w:val="en-US"/>
              </w:rPr>
              <w:t>hjordan1@westminster.gov.uk</w:t>
            </w:r>
            <w:bookmarkEnd w:id="0"/>
            <w:r w:rsidR="006B1F1B">
              <w:rPr>
                <w:rStyle w:val="Hyperlink"/>
                <w:rFonts w:cs="Arial"/>
                <w:sz w:val="24"/>
                <w:szCs w:val="24"/>
                <w:lang w:val="en-US"/>
              </w:rPr>
              <w:t xml:space="preserve"> </w:t>
            </w:r>
            <w:r w:rsidR="006B1F1B" w:rsidRPr="006B1F1B">
              <w:rPr>
                <w:rStyle w:val="Hyperlink"/>
                <w:rFonts w:cs="Arial"/>
                <w:color w:val="auto"/>
                <w:sz w:val="24"/>
                <w:szCs w:val="24"/>
                <w:u w:val="none"/>
                <w:lang w:val="en-US"/>
              </w:rPr>
              <w:t xml:space="preserve">– Team </w:t>
            </w:r>
            <w:r w:rsidR="00060C7A">
              <w:rPr>
                <w:rStyle w:val="Hyperlink"/>
                <w:rFonts w:cs="Arial"/>
                <w:color w:val="auto"/>
                <w:sz w:val="24"/>
                <w:szCs w:val="24"/>
                <w:u w:val="none"/>
                <w:lang w:val="en-US"/>
              </w:rPr>
              <w:t>Manager</w:t>
            </w:r>
          </w:p>
          <w:p w14:paraId="5792C2F8" w14:textId="7EF0927B" w:rsidR="003F6570" w:rsidRDefault="003F6570" w:rsidP="00F912C3">
            <w:pPr>
              <w:ind w:left="34" w:right="-283"/>
              <w:rPr>
                <w:rStyle w:val="Hyperlink"/>
                <w:rFonts w:cs="Arial"/>
                <w:color w:val="auto"/>
                <w:sz w:val="24"/>
                <w:szCs w:val="24"/>
                <w:u w:val="none"/>
                <w:lang w:val="en-US"/>
              </w:rPr>
            </w:pPr>
          </w:p>
          <w:p w14:paraId="6E308552" w14:textId="01DBD053" w:rsidR="003F6570" w:rsidRDefault="003F6570" w:rsidP="00340E47">
            <w:pPr>
              <w:ind w:left="34"/>
              <w:rPr>
                <w:rStyle w:val="Hyperlink"/>
                <w:rFonts w:cs="Arial"/>
                <w:sz w:val="24"/>
                <w:szCs w:val="24"/>
                <w:lang w:val="en-US"/>
              </w:rPr>
            </w:pPr>
            <w:r>
              <w:rPr>
                <w:rStyle w:val="Hyperlink"/>
                <w:rFonts w:cs="Arial"/>
                <w:color w:val="auto"/>
                <w:sz w:val="24"/>
                <w:szCs w:val="24"/>
                <w:u w:val="none"/>
                <w:lang w:val="en-US"/>
              </w:rPr>
              <w:t xml:space="preserve">If </w:t>
            </w:r>
            <w:r w:rsidR="00A51E72">
              <w:rPr>
                <w:rStyle w:val="Hyperlink"/>
                <w:rFonts w:cs="Arial"/>
                <w:color w:val="auto"/>
                <w:sz w:val="24"/>
                <w:szCs w:val="24"/>
                <w:u w:val="none"/>
                <w:lang w:val="en-US"/>
              </w:rPr>
              <w:t>a client</w:t>
            </w:r>
            <w:r w:rsidR="009D4503">
              <w:rPr>
                <w:rStyle w:val="Hyperlink"/>
                <w:rFonts w:cs="Arial"/>
                <w:color w:val="auto"/>
                <w:sz w:val="24"/>
                <w:szCs w:val="24"/>
                <w:u w:val="none"/>
                <w:lang w:val="en-US"/>
              </w:rPr>
              <w:t xml:space="preserve"> or staff member </w:t>
            </w:r>
            <w:r>
              <w:rPr>
                <w:rStyle w:val="Hyperlink"/>
                <w:rFonts w:cs="Arial"/>
                <w:color w:val="auto"/>
                <w:sz w:val="24"/>
                <w:szCs w:val="24"/>
                <w:u w:val="none"/>
                <w:lang w:val="en-US"/>
              </w:rPr>
              <w:t xml:space="preserve">would like to visit GSST detox unit staff are able to visit on a Friday afternoon.  </w:t>
            </w:r>
            <w:r w:rsidR="0046640E">
              <w:rPr>
                <w:rStyle w:val="Hyperlink"/>
                <w:rFonts w:cs="Arial"/>
                <w:color w:val="auto"/>
                <w:sz w:val="24"/>
                <w:szCs w:val="24"/>
                <w:u w:val="none"/>
                <w:lang w:val="en-US"/>
              </w:rPr>
              <w:t xml:space="preserve">To request </w:t>
            </w:r>
            <w:r w:rsidR="00FA348B">
              <w:rPr>
                <w:rStyle w:val="Hyperlink"/>
                <w:rFonts w:cs="Arial"/>
                <w:color w:val="auto"/>
                <w:sz w:val="24"/>
                <w:szCs w:val="24"/>
                <w:u w:val="none"/>
                <w:lang w:val="en-US"/>
              </w:rPr>
              <w:t xml:space="preserve">a visit email </w:t>
            </w:r>
            <w:r w:rsidR="006223AF" w:rsidRPr="006223AF">
              <w:rPr>
                <w:rStyle w:val="Hyperlink"/>
                <w:rFonts w:cs="Arial"/>
                <w:color w:val="auto"/>
                <w:sz w:val="24"/>
                <w:szCs w:val="24"/>
                <w:u w:val="none"/>
                <w:lang w:val="en-US"/>
              </w:rPr>
              <w:t xml:space="preserve">Shantelle Quashie </w:t>
            </w:r>
            <w:hyperlink r:id="rId23" w:history="1">
              <w:r w:rsidR="006223AF" w:rsidRPr="0079511E">
                <w:rPr>
                  <w:rStyle w:val="Hyperlink"/>
                  <w:rFonts w:cs="Arial"/>
                  <w:sz w:val="24"/>
                  <w:szCs w:val="24"/>
                  <w:lang w:val="en-US"/>
                </w:rPr>
                <w:t>Shantelle.Quashie@gstt.nhs.uk</w:t>
              </w:r>
            </w:hyperlink>
            <w:r w:rsidR="006223AF">
              <w:rPr>
                <w:rStyle w:val="Hyperlink"/>
                <w:rFonts w:cs="Arial"/>
                <w:color w:val="auto"/>
                <w:sz w:val="24"/>
                <w:szCs w:val="24"/>
                <w:u w:val="none"/>
                <w:lang w:val="en-US"/>
              </w:rPr>
              <w:t xml:space="preserve"> and cc in </w:t>
            </w:r>
            <w:hyperlink r:id="rId24" w:history="1">
              <w:r w:rsidR="00340E47" w:rsidRPr="0079511E">
                <w:rPr>
                  <w:rStyle w:val="Hyperlink"/>
                  <w:rFonts w:cs="Arial"/>
                  <w:sz w:val="24"/>
                  <w:szCs w:val="24"/>
                  <w:lang w:val="en-US"/>
                </w:rPr>
                <w:t>vaseervatham@westminster.gov.uk</w:t>
              </w:r>
            </w:hyperlink>
            <w:r w:rsidR="00340E47">
              <w:rPr>
                <w:rStyle w:val="Hyperlink"/>
                <w:rFonts w:cs="Arial"/>
                <w:color w:val="auto"/>
                <w:sz w:val="24"/>
                <w:szCs w:val="24"/>
                <w:u w:val="none"/>
                <w:lang w:val="en-US"/>
              </w:rPr>
              <w:t xml:space="preserve"> </w:t>
            </w:r>
          </w:p>
          <w:p w14:paraId="12B1DC93" w14:textId="77777777" w:rsidR="00F912C3" w:rsidRPr="004D4BFC" w:rsidRDefault="00F912C3" w:rsidP="004D4BFC">
            <w:pPr>
              <w:spacing w:before="100" w:beforeAutospacing="1" w:after="100" w:afterAutospacing="1"/>
              <w:rPr>
                <w:rFonts w:asciiTheme="minorHAnsi" w:eastAsia="Times New Roman" w:hAnsiTheme="minorHAnsi"/>
                <w:b/>
                <w:sz w:val="24"/>
                <w:szCs w:val="24"/>
                <w:lang w:eastAsia="en-GB"/>
              </w:rPr>
            </w:pPr>
          </w:p>
        </w:tc>
      </w:tr>
      <w:tr w:rsidR="004D4BFC" w:rsidRPr="00C30FB0" w14:paraId="5AD28D3B" w14:textId="77777777" w:rsidTr="009F2C2E">
        <w:tc>
          <w:tcPr>
            <w:tcW w:w="1668" w:type="dxa"/>
          </w:tcPr>
          <w:p w14:paraId="3DF8A8BE" w14:textId="77777777" w:rsidR="004D4BFC" w:rsidRDefault="004D4BFC" w:rsidP="00E5778F">
            <w:pPr>
              <w:rPr>
                <w:rFonts w:asciiTheme="minorHAnsi" w:eastAsiaTheme="minorHAnsi" w:hAnsiTheme="minorHAnsi" w:cstheme="minorHAnsi"/>
                <w:b/>
                <w:sz w:val="24"/>
                <w:szCs w:val="24"/>
              </w:rPr>
            </w:pPr>
            <w:proofErr w:type="spellStart"/>
            <w:r>
              <w:rPr>
                <w:rFonts w:asciiTheme="minorHAnsi" w:eastAsiaTheme="minorHAnsi" w:hAnsiTheme="minorHAnsi" w:cstheme="minorHAnsi"/>
                <w:b/>
                <w:sz w:val="24"/>
                <w:szCs w:val="24"/>
              </w:rPr>
              <w:lastRenderedPageBreak/>
              <w:t>Drinkline</w:t>
            </w:r>
            <w:proofErr w:type="spellEnd"/>
          </w:p>
        </w:tc>
        <w:tc>
          <w:tcPr>
            <w:tcW w:w="7680" w:type="dxa"/>
          </w:tcPr>
          <w:p w14:paraId="076E4330" w14:textId="77777777" w:rsidR="004D4BFC" w:rsidRPr="004D4BFC" w:rsidRDefault="004D4BFC" w:rsidP="004D4BFC">
            <w:pPr>
              <w:spacing w:before="100" w:beforeAutospacing="1" w:after="100" w:afterAutospacing="1"/>
              <w:rPr>
                <w:rFonts w:asciiTheme="minorHAnsi" w:eastAsia="Times New Roman" w:hAnsiTheme="minorHAnsi"/>
                <w:sz w:val="24"/>
                <w:szCs w:val="24"/>
                <w:lang w:eastAsia="en-GB"/>
              </w:rPr>
            </w:pPr>
            <w:proofErr w:type="spellStart"/>
            <w:r w:rsidRPr="004D4BFC">
              <w:rPr>
                <w:rFonts w:asciiTheme="minorHAnsi" w:eastAsia="Times New Roman" w:hAnsiTheme="minorHAnsi"/>
                <w:sz w:val="24"/>
                <w:szCs w:val="24"/>
                <w:lang w:eastAsia="en-GB"/>
              </w:rPr>
              <w:t>Drinkline</w:t>
            </w:r>
            <w:proofErr w:type="spellEnd"/>
            <w:r w:rsidRPr="004D4BFC">
              <w:rPr>
                <w:rFonts w:asciiTheme="minorHAnsi" w:eastAsia="Times New Roman" w:hAnsiTheme="minorHAnsi"/>
                <w:sz w:val="24"/>
                <w:szCs w:val="24"/>
                <w:lang w:eastAsia="en-GB"/>
              </w:rPr>
              <w:t xml:space="preserve"> runs a free, confidential helpline for people who are concerned about their drinking, or someone else's.</w:t>
            </w:r>
          </w:p>
          <w:p w14:paraId="2C144AD3" w14:textId="77777777" w:rsidR="004D4BFC" w:rsidRPr="004D4BFC" w:rsidRDefault="004D4BFC" w:rsidP="004D4BFC">
            <w:pPr>
              <w:spacing w:before="100" w:beforeAutospacing="1" w:after="100" w:afterAutospacing="1"/>
              <w:rPr>
                <w:rFonts w:asciiTheme="minorHAnsi" w:eastAsia="Times New Roman" w:hAnsiTheme="minorHAnsi"/>
                <w:sz w:val="24"/>
                <w:szCs w:val="24"/>
                <w:lang w:val="en" w:eastAsia="en-GB"/>
              </w:rPr>
            </w:pPr>
            <w:proofErr w:type="spellStart"/>
            <w:r w:rsidRPr="004D4BFC">
              <w:rPr>
                <w:rFonts w:asciiTheme="minorHAnsi" w:eastAsia="Times New Roman" w:hAnsiTheme="minorHAnsi"/>
                <w:sz w:val="24"/>
                <w:szCs w:val="24"/>
                <w:lang w:val="en" w:eastAsia="en-GB"/>
              </w:rPr>
              <w:t>Drinkline</w:t>
            </w:r>
            <w:proofErr w:type="spellEnd"/>
            <w:r w:rsidRPr="004D4BFC">
              <w:rPr>
                <w:rFonts w:asciiTheme="minorHAnsi" w:eastAsia="Times New Roman" w:hAnsiTheme="minorHAnsi"/>
                <w:sz w:val="24"/>
                <w:szCs w:val="24"/>
                <w:lang w:val="en" w:eastAsia="en-GB"/>
              </w:rPr>
              <w:t xml:space="preserve"> offers the following services:</w:t>
            </w:r>
          </w:p>
          <w:p w14:paraId="218757F2" w14:textId="77777777" w:rsidR="004D4BFC" w:rsidRPr="004D4BFC" w:rsidRDefault="004D4BFC" w:rsidP="00E94039">
            <w:pPr>
              <w:numPr>
                <w:ilvl w:val="0"/>
                <w:numId w:val="4"/>
              </w:numPr>
              <w:spacing w:before="100" w:beforeAutospacing="1" w:after="100" w:afterAutospacing="1"/>
              <w:rPr>
                <w:rFonts w:asciiTheme="minorHAnsi" w:eastAsia="Times New Roman" w:hAnsiTheme="minorHAnsi"/>
                <w:sz w:val="24"/>
                <w:szCs w:val="24"/>
                <w:lang w:val="en" w:eastAsia="en-GB"/>
              </w:rPr>
            </w:pPr>
            <w:r w:rsidRPr="004D4BFC">
              <w:rPr>
                <w:rFonts w:asciiTheme="minorHAnsi" w:eastAsia="Times New Roman" w:hAnsiTheme="minorHAnsi"/>
                <w:sz w:val="24"/>
                <w:szCs w:val="24"/>
                <w:lang w:val="en" w:eastAsia="en-GB"/>
              </w:rPr>
              <w:t>Information and self-help materials</w:t>
            </w:r>
          </w:p>
          <w:p w14:paraId="6045A9D7" w14:textId="77777777" w:rsidR="004D4BFC" w:rsidRPr="004D4BFC" w:rsidRDefault="004D4BFC" w:rsidP="00E94039">
            <w:pPr>
              <w:numPr>
                <w:ilvl w:val="0"/>
                <w:numId w:val="4"/>
              </w:numPr>
              <w:spacing w:before="100" w:beforeAutospacing="1" w:after="100" w:afterAutospacing="1"/>
              <w:rPr>
                <w:rFonts w:asciiTheme="minorHAnsi" w:eastAsia="Times New Roman" w:hAnsiTheme="minorHAnsi"/>
                <w:sz w:val="24"/>
                <w:szCs w:val="24"/>
                <w:lang w:val="en" w:eastAsia="en-GB"/>
              </w:rPr>
            </w:pPr>
            <w:r w:rsidRPr="004D4BFC">
              <w:rPr>
                <w:rFonts w:asciiTheme="minorHAnsi" w:eastAsia="Times New Roman" w:hAnsiTheme="minorHAnsi"/>
                <w:sz w:val="24"/>
                <w:szCs w:val="24"/>
                <w:lang w:val="en" w:eastAsia="en-GB"/>
              </w:rPr>
              <w:t>Help to callers worried about their own drinking</w:t>
            </w:r>
          </w:p>
          <w:p w14:paraId="6B918F85" w14:textId="77777777" w:rsidR="004D4BFC" w:rsidRDefault="004D4BFC" w:rsidP="00E94039">
            <w:pPr>
              <w:numPr>
                <w:ilvl w:val="0"/>
                <w:numId w:val="4"/>
              </w:numPr>
              <w:spacing w:before="100" w:beforeAutospacing="1" w:after="100" w:afterAutospacing="1"/>
              <w:rPr>
                <w:rFonts w:asciiTheme="minorHAnsi" w:eastAsia="Times New Roman" w:hAnsiTheme="minorHAnsi"/>
                <w:sz w:val="24"/>
                <w:szCs w:val="24"/>
                <w:lang w:val="en" w:eastAsia="en-GB"/>
              </w:rPr>
            </w:pPr>
            <w:r w:rsidRPr="004D4BFC">
              <w:rPr>
                <w:rFonts w:asciiTheme="minorHAnsi" w:eastAsia="Times New Roman" w:hAnsiTheme="minorHAnsi"/>
                <w:sz w:val="24"/>
                <w:szCs w:val="24"/>
                <w:lang w:val="en" w:eastAsia="en-GB"/>
              </w:rPr>
              <w:t>Support to the family and friends of people who are drinking</w:t>
            </w:r>
          </w:p>
          <w:p w14:paraId="4A3BC92B" w14:textId="77777777" w:rsidR="004D4BFC" w:rsidRPr="004D4BFC" w:rsidRDefault="004D4BFC" w:rsidP="00E94039">
            <w:pPr>
              <w:numPr>
                <w:ilvl w:val="0"/>
                <w:numId w:val="4"/>
              </w:numPr>
              <w:spacing w:before="100" w:beforeAutospacing="1" w:after="100" w:afterAutospacing="1"/>
              <w:rPr>
                <w:rFonts w:asciiTheme="minorHAnsi" w:eastAsia="Times New Roman" w:hAnsiTheme="minorHAnsi"/>
                <w:sz w:val="24"/>
                <w:szCs w:val="24"/>
                <w:lang w:val="en" w:eastAsia="en-GB"/>
              </w:rPr>
            </w:pPr>
            <w:r w:rsidRPr="004D4BFC">
              <w:rPr>
                <w:rFonts w:asciiTheme="minorHAnsi" w:eastAsia="Times New Roman" w:hAnsiTheme="minorHAnsi"/>
                <w:sz w:val="24"/>
                <w:szCs w:val="24"/>
                <w:lang w:val="en" w:eastAsia="en-GB"/>
              </w:rPr>
              <w:t>Advice to callers on where to go for help</w:t>
            </w:r>
          </w:p>
        </w:tc>
        <w:tc>
          <w:tcPr>
            <w:tcW w:w="6266" w:type="dxa"/>
          </w:tcPr>
          <w:p w14:paraId="72A1472B" w14:textId="77777777" w:rsidR="004D4BFC" w:rsidRPr="004D4BFC" w:rsidRDefault="004D4BFC" w:rsidP="004D4BFC">
            <w:pPr>
              <w:spacing w:before="100" w:beforeAutospacing="1" w:after="100" w:afterAutospacing="1"/>
              <w:rPr>
                <w:rFonts w:asciiTheme="minorHAnsi" w:eastAsia="Times New Roman" w:hAnsiTheme="minorHAnsi"/>
                <w:sz w:val="24"/>
                <w:szCs w:val="24"/>
                <w:lang w:eastAsia="en-GB"/>
              </w:rPr>
            </w:pPr>
            <w:r w:rsidRPr="004D4BFC">
              <w:rPr>
                <w:rFonts w:asciiTheme="minorHAnsi" w:eastAsia="Times New Roman" w:hAnsiTheme="minorHAnsi"/>
                <w:b/>
                <w:sz w:val="24"/>
                <w:szCs w:val="24"/>
                <w:lang w:eastAsia="en-GB"/>
              </w:rPr>
              <w:t>Free helpline:</w:t>
            </w:r>
            <w:r w:rsidRPr="004D4BFC">
              <w:rPr>
                <w:rFonts w:asciiTheme="minorHAnsi" w:eastAsia="Times New Roman" w:hAnsiTheme="minorHAnsi"/>
                <w:sz w:val="24"/>
                <w:szCs w:val="24"/>
                <w:lang w:eastAsia="en-GB"/>
              </w:rPr>
              <w:t xml:space="preserve"> 0300 123 1110 </w:t>
            </w:r>
            <w:r w:rsidRPr="004D4BFC">
              <w:rPr>
                <w:rFonts w:asciiTheme="minorHAnsi" w:eastAsia="Times New Roman" w:hAnsiTheme="minorHAnsi"/>
                <w:sz w:val="24"/>
                <w:szCs w:val="24"/>
                <w:lang w:val="en" w:eastAsia="en-GB"/>
              </w:rPr>
              <w:t>(M</w:t>
            </w:r>
            <w:r w:rsidR="00B16B92">
              <w:rPr>
                <w:rFonts w:asciiTheme="minorHAnsi" w:eastAsia="Times New Roman" w:hAnsiTheme="minorHAnsi"/>
                <w:sz w:val="24"/>
                <w:szCs w:val="24"/>
                <w:lang w:val="en" w:eastAsia="en-GB"/>
              </w:rPr>
              <w:t>on-Fri 9am - 8pm, weekends 11</w:t>
            </w:r>
            <w:r w:rsidRPr="004D4BFC">
              <w:rPr>
                <w:rFonts w:asciiTheme="minorHAnsi" w:eastAsia="Times New Roman" w:hAnsiTheme="minorHAnsi"/>
                <w:sz w:val="24"/>
                <w:szCs w:val="24"/>
                <w:lang w:val="en" w:eastAsia="en-GB"/>
              </w:rPr>
              <w:t>am - 4 pm)</w:t>
            </w:r>
          </w:p>
          <w:p w14:paraId="30342094" w14:textId="77777777" w:rsidR="004D4BFC" w:rsidRPr="004D4BFC" w:rsidRDefault="004D4BFC" w:rsidP="004D4BFC">
            <w:pPr>
              <w:spacing w:before="100" w:beforeAutospacing="1" w:after="100" w:afterAutospacing="1"/>
              <w:rPr>
                <w:rFonts w:asciiTheme="minorHAnsi" w:eastAsia="Times New Roman" w:hAnsiTheme="minorHAnsi"/>
                <w:sz w:val="24"/>
                <w:szCs w:val="24"/>
                <w:lang w:val="en" w:eastAsia="en-GB"/>
              </w:rPr>
            </w:pPr>
          </w:p>
        </w:tc>
      </w:tr>
      <w:tr w:rsidR="00F8679E" w:rsidRPr="00C30FB0" w14:paraId="5D7DC717" w14:textId="77777777" w:rsidTr="009F2C2E">
        <w:tc>
          <w:tcPr>
            <w:tcW w:w="1668" w:type="dxa"/>
          </w:tcPr>
          <w:p w14:paraId="5A80E480" w14:textId="0FEF4F57" w:rsidR="00F8679E" w:rsidRPr="00FC1D1C" w:rsidRDefault="00FC1D1C" w:rsidP="00E5778F">
            <w:pPr>
              <w:rPr>
                <w:rFonts w:asciiTheme="minorHAnsi" w:eastAsiaTheme="minorHAnsi" w:hAnsiTheme="minorHAnsi" w:cstheme="minorHAnsi"/>
                <w:b/>
                <w:sz w:val="24"/>
                <w:szCs w:val="24"/>
              </w:rPr>
            </w:pPr>
            <w:r w:rsidRPr="00FC1D1C">
              <w:rPr>
                <w:b/>
              </w:rPr>
              <w:t xml:space="preserve">The </w:t>
            </w:r>
            <w:r w:rsidRPr="00FC1D1C">
              <w:rPr>
                <w:b/>
                <w:bCs/>
              </w:rPr>
              <w:t>D</w:t>
            </w:r>
            <w:r w:rsidRPr="00FC1D1C">
              <w:rPr>
                <w:b/>
              </w:rPr>
              <w:t xml:space="preserve">rug and </w:t>
            </w:r>
            <w:r w:rsidRPr="00FC1D1C">
              <w:rPr>
                <w:b/>
                <w:bCs/>
              </w:rPr>
              <w:t>A</w:t>
            </w:r>
            <w:r w:rsidRPr="00FC1D1C">
              <w:rPr>
                <w:b/>
              </w:rPr>
              <w:t xml:space="preserve">lcohol </w:t>
            </w:r>
            <w:r w:rsidRPr="00FC1D1C">
              <w:rPr>
                <w:b/>
                <w:bCs/>
              </w:rPr>
              <w:t>W</w:t>
            </w:r>
            <w:r w:rsidRPr="00FC1D1C">
              <w:rPr>
                <w:b/>
              </w:rPr>
              <w:t xml:space="preserve">ellbeing </w:t>
            </w:r>
            <w:r w:rsidRPr="00FC1D1C">
              <w:rPr>
                <w:b/>
                <w:bCs/>
              </w:rPr>
              <w:t>S</w:t>
            </w:r>
            <w:r w:rsidRPr="00FC1D1C">
              <w:rPr>
                <w:b/>
              </w:rPr>
              <w:t>ervice (</w:t>
            </w:r>
            <w:r w:rsidRPr="00FC1D1C">
              <w:rPr>
                <w:b/>
                <w:bCs/>
              </w:rPr>
              <w:t>DAWS)</w:t>
            </w:r>
          </w:p>
        </w:tc>
        <w:tc>
          <w:tcPr>
            <w:tcW w:w="7680" w:type="dxa"/>
          </w:tcPr>
          <w:p w14:paraId="1DCAFB10" w14:textId="18C498AF" w:rsidR="00A5646E" w:rsidRDefault="000A6B81" w:rsidP="007C119A">
            <w:pPr>
              <w:pStyle w:val="ListParagraph"/>
              <w:ind w:left="0"/>
              <w:rPr>
                <w:rFonts w:asciiTheme="minorHAnsi" w:eastAsia="Times New Roman" w:hAnsiTheme="minorHAnsi" w:cs="Arial"/>
                <w:color w:val="000000"/>
                <w:sz w:val="24"/>
                <w:szCs w:val="24"/>
                <w:lang w:eastAsia="en-GB"/>
              </w:rPr>
            </w:pPr>
            <w:r>
              <w:rPr>
                <w:rFonts w:asciiTheme="minorHAnsi" w:hAnsiTheme="minorHAnsi"/>
                <w:sz w:val="24"/>
                <w:szCs w:val="24"/>
              </w:rPr>
              <w:t>DAWS provides</w:t>
            </w:r>
            <w:r w:rsidR="00FC1D1C">
              <w:rPr>
                <w:rFonts w:asciiTheme="minorHAnsi" w:hAnsiTheme="minorHAnsi"/>
                <w:sz w:val="24"/>
                <w:szCs w:val="24"/>
              </w:rPr>
              <w:t xml:space="preserve"> support to clients </w:t>
            </w:r>
            <w:r w:rsidR="00FC1D1C" w:rsidRPr="00FC1D1C">
              <w:rPr>
                <w:rFonts w:asciiTheme="minorHAnsi" w:hAnsiTheme="minorHAnsi"/>
                <w:b/>
                <w:sz w:val="24"/>
                <w:szCs w:val="24"/>
              </w:rPr>
              <w:t xml:space="preserve">with drug </w:t>
            </w:r>
            <w:r w:rsidR="00FC1D1C" w:rsidRPr="007D28DB">
              <w:rPr>
                <w:rFonts w:asciiTheme="minorHAnsi" w:hAnsiTheme="minorHAnsi"/>
                <w:b/>
                <w:sz w:val="24"/>
                <w:szCs w:val="24"/>
              </w:rPr>
              <w:t>and</w:t>
            </w:r>
            <w:r w:rsidR="00FC1D1C" w:rsidRPr="00FC1D1C">
              <w:rPr>
                <w:rFonts w:asciiTheme="minorHAnsi" w:hAnsiTheme="minorHAnsi"/>
                <w:b/>
                <w:sz w:val="24"/>
                <w:szCs w:val="24"/>
              </w:rPr>
              <w:t xml:space="preserve"> alcohol support needs</w:t>
            </w:r>
            <w:r w:rsidR="00FC1D1C" w:rsidRPr="00E3480E">
              <w:rPr>
                <w:rFonts w:asciiTheme="minorHAnsi" w:hAnsiTheme="minorHAnsi"/>
                <w:sz w:val="24"/>
                <w:szCs w:val="24"/>
              </w:rPr>
              <w:t>.</w:t>
            </w:r>
            <w:r w:rsidR="00E3480E" w:rsidRPr="00E3480E">
              <w:rPr>
                <w:rFonts w:asciiTheme="minorHAnsi" w:hAnsiTheme="minorHAnsi"/>
                <w:sz w:val="24"/>
                <w:szCs w:val="24"/>
              </w:rPr>
              <w:t xml:space="preserve">   </w:t>
            </w:r>
            <w:r w:rsidR="00E3480E" w:rsidRPr="007D28DB">
              <w:rPr>
                <w:rFonts w:asciiTheme="minorHAnsi" w:hAnsiTheme="minorHAnsi"/>
                <w:b/>
                <w:sz w:val="24"/>
                <w:szCs w:val="24"/>
                <w:u w:val="single"/>
              </w:rPr>
              <w:t>Clients with alcohol support needs</w:t>
            </w:r>
            <w:r w:rsidR="00E3480E" w:rsidRPr="00E3480E">
              <w:rPr>
                <w:rFonts w:asciiTheme="minorHAnsi" w:hAnsiTheme="minorHAnsi"/>
                <w:b/>
                <w:sz w:val="24"/>
                <w:szCs w:val="24"/>
                <w:u w:val="single"/>
              </w:rPr>
              <w:t xml:space="preserve"> only </w:t>
            </w:r>
            <w:r w:rsidR="00E3480E" w:rsidRPr="007D28DB">
              <w:rPr>
                <w:rFonts w:asciiTheme="minorHAnsi" w:hAnsiTheme="minorHAnsi"/>
                <w:b/>
                <w:sz w:val="24"/>
                <w:szCs w:val="24"/>
                <w:u w:val="single"/>
              </w:rPr>
              <w:t xml:space="preserve">should use this </w:t>
            </w:r>
            <w:r w:rsidR="007D28DB" w:rsidRPr="007D28DB">
              <w:rPr>
                <w:rFonts w:asciiTheme="minorHAnsi" w:hAnsiTheme="minorHAnsi"/>
                <w:b/>
                <w:sz w:val="24"/>
                <w:szCs w:val="24"/>
                <w:u w:val="single"/>
              </w:rPr>
              <w:t>service</w:t>
            </w:r>
            <w:r w:rsidR="007D28DB">
              <w:rPr>
                <w:rFonts w:asciiTheme="minorHAnsi" w:hAnsiTheme="minorHAnsi"/>
                <w:b/>
                <w:sz w:val="24"/>
                <w:szCs w:val="24"/>
              </w:rPr>
              <w:t xml:space="preserve"> </w:t>
            </w:r>
            <w:r w:rsidR="00E3480E" w:rsidRPr="007D28DB">
              <w:rPr>
                <w:rFonts w:asciiTheme="minorHAnsi" w:hAnsiTheme="minorHAnsi"/>
                <w:b/>
                <w:sz w:val="24"/>
                <w:szCs w:val="24"/>
              </w:rPr>
              <w:t>if</w:t>
            </w:r>
            <w:r w:rsidR="00E3480E">
              <w:rPr>
                <w:rFonts w:asciiTheme="minorHAnsi" w:hAnsiTheme="minorHAnsi"/>
                <w:b/>
                <w:sz w:val="24"/>
                <w:szCs w:val="24"/>
              </w:rPr>
              <w:t xml:space="preserve"> linked in with criminal justice teams.</w:t>
            </w:r>
            <w:r w:rsidR="00FC1D1C">
              <w:rPr>
                <w:rFonts w:asciiTheme="minorHAnsi" w:hAnsiTheme="minorHAnsi"/>
                <w:sz w:val="24"/>
                <w:szCs w:val="24"/>
              </w:rPr>
              <w:t xml:space="preserve"> </w:t>
            </w:r>
          </w:p>
          <w:p w14:paraId="0F0E5242" w14:textId="77777777" w:rsidR="007C119A" w:rsidRPr="007C119A" w:rsidRDefault="007C119A" w:rsidP="007C119A">
            <w:pPr>
              <w:pStyle w:val="ListParagraph"/>
              <w:ind w:left="0"/>
              <w:rPr>
                <w:rFonts w:asciiTheme="minorHAnsi" w:hAnsiTheme="minorHAnsi"/>
                <w:sz w:val="24"/>
                <w:szCs w:val="24"/>
              </w:rPr>
            </w:pPr>
          </w:p>
          <w:p w14:paraId="33765F5B" w14:textId="77777777" w:rsidR="007C119A" w:rsidRDefault="007C119A" w:rsidP="004C1B1E">
            <w:pPr>
              <w:contextualSpacing/>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Services will include:</w:t>
            </w:r>
          </w:p>
          <w:p w14:paraId="5F34F46F" w14:textId="77777777" w:rsidR="007C119A" w:rsidRDefault="007C119A"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1:1 support</w:t>
            </w:r>
          </w:p>
          <w:p w14:paraId="0D922004" w14:textId="77777777" w:rsidR="007C119A" w:rsidRDefault="007C119A"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Prescribing</w:t>
            </w:r>
          </w:p>
          <w:p w14:paraId="39E2FD30" w14:textId="77777777" w:rsidR="00B16B92" w:rsidRDefault="00B16B92"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Needle exchange (at various sites)</w:t>
            </w:r>
          </w:p>
          <w:p w14:paraId="5417FC11" w14:textId="77777777" w:rsidR="007C119A" w:rsidRDefault="007C119A"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Education, training and employment support</w:t>
            </w:r>
          </w:p>
          <w:p w14:paraId="372E0C04" w14:textId="77777777" w:rsidR="007C119A" w:rsidRDefault="007C119A"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Criminal justice pathways</w:t>
            </w:r>
          </w:p>
          <w:p w14:paraId="7C8FC83F" w14:textId="77777777" w:rsidR="007C119A" w:rsidRDefault="007C119A"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Families and Carers support</w:t>
            </w:r>
          </w:p>
          <w:p w14:paraId="33020E13" w14:textId="77777777" w:rsidR="007C119A" w:rsidRDefault="007C119A"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Peer mentoring, SMART Recovery and Fellowships</w:t>
            </w:r>
          </w:p>
          <w:p w14:paraId="70E2CC09" w14:textId="77777777" w:rsidR="007C119A" w:rsidRDefault="007C119A" w:rsidP="00E94039">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Health Checks</w:t>
            </w:r>
          </w:p>
          <w:p w14:paraId="47BA6D01" w14:textId="77777777" w:rsidR="00FC1D1C" w:rsidRPr="007E6AF4" w:rsidRDefault="007C119A" w:rsidP="007E6AF4">
            <w:pPr>
              <w:pStyle w:val="ListParagraph"/>
              <w:numPr>
                <w:ilvl w:val="0"/>
                <w:numId w:val="7"/>
              </w:numPr>
              <w:rPr>
                <w:rFonts w:asciiTheme="minorHAnsi" w:eastAsia="Times New Roman" w:hAnsiTheme="minorHAnsi" w:cs="Arial"/>
                <w:color w:val="000000"/>
                <w:sz w:val="24"/>
                <w:szCs w:val="24"/>
                <w:lang w:eastAsia="en-GB"/>
              </w:rPr>
            </w:pPr>
            <w:r>
              <w:rPr>
                <w:rFonts w:asciiTheme="minorHAnsi" w:eastAsia="Times New Roman" w:hAnsiTheme="minorHAnsi" w:cs="Arial"/>
                <w:color w:val="000000"/>
                <w:sz w:val="24"/>
                <w:szCs w:val="24"/>
                <w:lang w:eastAsia="en-GB"/>
              </w:rPr>
              <w:t>Access to community fitness and wellbeing schemes</w:t>
            </w:r>
            <w:r w:rsidR="00A5646E" w:rsidRPr="007E6AF4">
              <w:rPr>
                <w:rFonts w:asciiTheme="minorHAnsi" w:eastAsia="Times New Roman" w:hAnsiTheme="minorHAnsi" w:cs="Arial"/>
                <w:color w:val="000000"/>
                <w:sz w:val="24"/>
                <w:szCs w:val="24"/>
                <w:lang w:eastAsia="en-GB"/>
              </w:rPr>
              <w:t xml:space="preserve"> </w:t>
            </w:r>
          </w:p>
        </w:tc>
        <w:tc>
          <w:tcPr>
            <w:tcW w:w="6266" w:type="dxa"/>
          </w:tcPr>
          <w:p w14:paraId="55F4A364" w14:textId="77777777" w:rsidR="005336B4" w:rsidRPr="005336B4" w:rsidRDefault="005336B4" w:rsidP="004C1B1E">
            <w:pPr>
              <w:rPr>
                <w:rFonts w:asciiTheme="minorHAnsi" w:hAnsiTheme="minorHAnsi" w:cs="Helvetica"/>
                <w:sz w:val="24"/>
                <w:szCs w:val="24"/>
              </w:rPr>
            </w:pPr>
            <w:r w:rsidRPr="005336B4">
              <w:rPr>
                <w:rFonts w:asciiTheme="minorHAnsi" w:eastAsia="Times New Roman" w:hAnsiTheme="minorHAnsi" w:cs="Arial"/>
                <w:b/>
                <w:sz w:val="24"/>
                <w:szCs w:val="24"/>
                <w:lang w:eastAsia="en-GB"/>
              </w:rPr>
              <w:t>Phone number:</w:t>
            </w:r>
            <w:r w:rsidRPr="005336B4">
              <w:rPr>
                <w:rFonts w:asciiTheme="minorHAnsi" w:eastAsia="Times New Roman" w:hAnsiTheme="minorHAnsi" w:cs="Arial"/>
                <w:sz w:val="24"/>
                <w:szCs w:val="24"/>
                <w:lang w:eastAsia="en-GB"/>
              </w:rPr>
              <w:t xml:space="preserve"> </w:t>
            </w:r>
            <w:r w:rsidR="00C040EF">
              <w:rPr>
                <w:rFonts w:asciiTheme="minorHAnsi" w:hAnsiTheme="minorHAnsi" w:cs="Helvetica"/>
                <w:sz w:val="24"/>
                <w:szCs w:val="24"/>
              </w:rPr>
              <w:t>020 7437 3523</w:t>
            </w:r>
          </w:p>
          <w:p w14:paraId="252D1FFA" w14:textId="77777777" w:rsidR="00DF11AB" w:rsidRDefault="005336B4" w:rsidP="004C1B1E">
            <w:pPr>
              <w:rPr>
                <w:rStyle w:val="Hyperlink"/>
                <w:rFonts w:asciiTheme="minorHAnsi" w:hAnsiTheme="minorHAnsi" w:cs="Helvetica"/>
                <w:sz w:val="24"/>
                <w:szCs w:val="24"/>
              </w:rPr>
            </w:pPr>
            <w:r w:rsidRPr="005336B4">
              <w:rPr>
                <w:rFonts w:asciiTheme="minorHAnsi" w:hAnsiTheme="minorHAnsi" w:cs="Helvetica"/>
                <w:b/>
                <w:sz w:val="24"/>
                <w:szCs w:val="24"/>
              </w:rPr>
              <w:t>Email:</w:t>
            </w:r>
            <w:r w:rsidRPr="005336B4">
              <w:rPr>
                <w:rFonts w:asciiTheme="minorHAnsi" w:hAnsiTheme="minorHAnsi" w:cs="Helvetica"/>
                <w:sz w:val="24"/>
                <w:szCs w:val="24"/>
              </w:rPr>
              <w:t xml:space="preserve"> </w:t>
            </w:r>
            <w:hyperlink r:id="rId25" w:history="1">
              <w:r w:rsidRPr="005336B4">
                <w:rPr>
                  <w:rStyle w:val="Hyperlink"/>
                  <w:rFonts w:asciiTheme="minorHAnsi" w:hAnsiTheme="minorHAnsi" w:cs="Helvetica"/>
                  <w:sz w:val="24"/>
                  <w:szCs w:val="24"/>
                </w:rPr>
                <w:t>info@turning-point.com</w:t>
              </w:r>
            </w:hyperlink>
          </w:p>
          <w:p w14:paraId="4F307BD5" w14:textId="77777777" w:rsidR="00734A21" w:rsidRDefault="00734A21" w:rsidP="004C1B1E">
            <w:pPr>
              <w:rPr>
                <w:rFonts w:asciiTheme="minorHAnsi" w:eastAsia="Times New Roman" w:hAnsiTheme="minorHAnsi" w:cs="Arial"/>
                <w:color w:val="000000"/>
                <w:sz w:val="24"/>
                <w:szCs w:val="24"/>
                <w:lang w:eastAsia="en-GB"/>
              </w:rPr>
            </w:pPr>
            <w:r w:rsidRPr="00734A21">
              <w:rPr>
                <w:rFonts w:asciiTheme="minorHAnsi" w:eastAsia="Times New Roman" w:hAnsiTheme="minorHAnsi" w:cs="Arial"/>
                <w:b/>
                <w:color w:val="000000"/>
                <w:sz w:val="24"/>
                <w:szCs w:val="24"/>
                <w:lang w:eastAsia="en-GB"/>
              </w:rPr>
              <w:t>Website:</w:t>
            </w:r>
            <w:r>
              <w:rPr>
                <w:rFonts w:asciiTheme="minorHAnsi" w:eastAsia="Times New Roman" w:hAnsiTheme="minorHAnsi" w:cs="Arial"/>
                <w:color w:val="000000"/>
                <w:sz w:val="24"/>
                <w:szCs w:val="24"/>
                <w:lang w:eastAsia="en-GB"/>
              </w:rPr>
              <w:t xml:space="preserve"> </w:t>
            </w:r>
            <w:hyperlink r:id="rId26" w:history="1">
              <w:r w:rsidRPr="00506DE8">
                <w:rPr>
                  <w:rStyle w:val="Hyperlink"/>
                  <w:rFonts w:asciiTheme="minorHAnsi" w:eastAsia="Times New Roman" w:hAnsiTheme="minorHAnsi" w:cs="Arial"/>
                  <w:sz w:val="24"/>
                  <w:szCs w:val="24"/>
                  <w:lang w:eastAsia="en-GB"/>
                </w:rPr>
                <w:t>www.turning-point.co.uk</w:t>
              </w:r>
            </w:hyperlink>
          </w:p>
          <w:p w14:paraId="120B7532" w14:textId="77777777" w:rsidR="00734A21" w:rsidRDefault="00734A21" w:rsidP="004C1B1E">
            <w:pPr>
              <w:rPr>
                <w:rFonts w:asciiTheme="minorHAnsi" w:eastAsia="Times New Roman" w:hAnsiTheme="minorHAnsi" w:cs="Arial"/>
                <w:color w:val="000000"/>
                <w:sz w:val="24"/>
                <w:szCs w:val="24"/>
                <w:lang w:eastAsia="en-GB"/>
              </w:rPr>
            </w:pPr>
          </w:p>
          <w:p w14:paraId="5C9BB855" w14:textId="77777777" w:rsidR="004C1B1E" w:rsidRPr="004C1B1E" w:rsidRDefault="004C1B1E" w:rsidP="004C1B1E">
            <w:pPr>
              <w:rPr>
                <w:rFonts w:asciiTheme="minorHAnsi" w:eastAsia="Times New Roman" w:hAnsiTheme="minorHAnsi" w:cs="Arial"/>
                <w:color w:val="000000"/>
                <w:sz w:val="24"/>
                <w:szCs w:val="24"/>
                <w:lang w:eastAsia="en-GB"/>
              </w:rPr>
            </w:pPr>
            <w:r w:rsidRPr="004C1B1E">
              <w:rPr>
                <w:rFonts w:asciiTheme="minorHAnsi" w:eastAsia="Times New Roman" w:hAnsiTheme="minorHAnsi" w:cs="Arial"/>
                <w:color w:val="000000"/>
                <w:sz w:val="24"/>
                <w:szCs w:val="24"/>
                <w:lang w:eastAsia="en-GB"/>
              </w:rPr>
              <w:t xml:space="preserve">They will operate from Hubs and multiple satellites across the three boroughs including: </w:t>
            </w:r>
          </w:p>
          <w:p w14:paraId="5CFB856B" w14:textId="77777777" w:rsidR="004C1B1E" w:rsidRPr="004C1B1E" w:rsidRDefault="004C1B1E" w:rsidP="00E94039">
            <w:pPr>
              <w:numPr>
                <w:ilvl w:val="0"/>
                <w:numId w:val="2"/>
              </w:numPr>
              <w:spacing w:before="100" w:beforeAutospacing="1" w:after="100" w:afterAutospacing="1"/>
              <w:rPr>
                <w:rFonts w:asciiTheme="minorHAnsi" w:eastAsia="Times New Roman" w:hAnsiTheme="minorHAnsi" w:cs="Arial"/>
                <w:color w:val="000000"/>
                <w:sz w:val="24"/>
                <w:szCs w:val="24"/>
                <w:lang w:eastAsia="en-GB"/>
              </w:rPr>
            </w:pPr>
            <w:r w:rsidRPr="004C1B1E">
              <w:rPr>
                <w:rFonts w:asciiTheme="minorHAnsi" w:eastAsia="Times New Roman" w:hAnsiTheme="minorHAnsi" w:cs="Arial"/>
                <w:color w:val="000000"/>
                <w:sz w:val="24"/>
                <w:szCs w:val="24"/>
                <w:lang w:eastAsia="en-GB"/>
              </w:rPr>
              <w:t>32a Wardour Street, Soho, London W1D 6QR</w:t>
            </w:r>
            <w:r w:rsidR="000D333D">
              <w:rPr>
                <w:rFonts w:asciiTheme="minorHAnsi" w:eastAsia="Times New Roman" w:hAnsiTheme="minorHAnsi" w:cs="Arial"/>
                <w:color w:val="000000"/>
                <w:sz w:val="24"/>
                <w:szCs w:val="24"/>
                <w:lang w:eastAsia="en-GB"/>
              </w:rPr>
              <w:t xml:space="preserve"> (groups and needle exchange)</w:t>
            </w:r>
          </w:p>
          <w:p w14:paraId="383A5355" w14:textId="77777777" w:rsidR="004C1B1E" w:rsidRPr="004C1B1E" w:rsidRDefault="004C1B1E" w:rsidP="00E94039">
            <w:pPr>
              <w:numPr>
                <w:ilvl w:val="0"/>
                <w:numId w:val="2"/>
              </w:numPr>
              <w:spacing w:before="100" w:beforeAutospacing="1" w:after="100" w:afterAutospacing="1"/>
              <w:rPr>
                <w:rFonts w:asciiTheme="minorHAnsi" w:eastAsia="Times New Roman" w:hAnsiTheme="minorHAnsi" w:cs="Arial"/>
                <w:color w:val="000000"/>
                <w:sz w:val="24"/>
                <w:szCs w:val="24"/>
                <w:lang w:eastAsia="en-GB"/>
              </w:rPr>
            </w:pPr>
            <w:r w:rsidRPr="004C1B1E">
              <w:rPr>
                <w:rFonts w:asciiTheme="minorHAnsi" w:eastAsia="Times New Roman" w:hAnsiTheme="minorHAnsi" w:cs="Arial"/>
                <w:color w:val="000000"/>
                <w:sz w:val="24"/>
                <w:szCs w:val="24"/>
                <w:lang w:eastAsia="en-GB"/>
              </w:rPr>
              <w:t>209 Harrow Road, London W2 5EH</w:t>
            </w:r>
            <w:r w:rsidR="000D333D">
              <w:rPr>
                <w:rFonts w:asciiTheme="minorHAnsi" w:eastAsia="Times New Roman" w:hAnsiTheme="minorHAnsi" w:cs="Arial"/>
                <w:color w:val="000000"/>
                <w:sz w:val="24"/>
                <w:szCs w:val="24"/>
                <w:lang w:eastAsia="en-GB"/>
              </w:rPr>
              <w:t xml:space="preserve"> (groups and needle exchange)</w:t>
            </w:r>
          </w:p>
          <w:p w14:paraId="4189C600" w14:textId="2103BCDA" w:rsidR="00EC1551" w:rsidRPr="005336B4" w:rsidRDefault="00EC1551" w:rsidP="009F2C2E">
            <w:pPr>
              <w:spacing w:before="100" w:beforeAutospacing="1" w:after="100" w:afterAutospacing="1"/>
              <w:rPr>
                <w:rFonts w:asciiTheme="minorHAnsi" w:eastAsia="Times New Roman" w:hAnsiTheme="minorHAnsi" w:cs="Arial"/>
                <w:color w:val="000000"/>
                <w:sz w:val="24"/>
                <w:szCs w:val="24"/>
                <w:lang w:eastAsia="en-GB"/>
              </w:rPr>
            </w:pPr>
          </w:p>
        </w:tc>
      </w:tr>
      <w:tr w:rsidR="00F912C3" w:rsidRPr="00C30FB0" w14:paraId="16A5E481" w14:textId="77777777" w:rsidTr="009F2C2E">
        <w:tc>
          <w:tcPr>
            <w:tcW w:w="1668" w:type="dxa"/>
          </w:tcPr>
          <w:p w14:paraId="78D68D53" w14:textId="77777777" w:rsidR="00F912C3" w:rsidRDefault="00F912C3" w:rsidP="00E5778F">
            <w:pPr>
              <w:rPr>
                <w:rFonts w:asciiTheme="minorHAnsi" w:hAnsiTheme="minorHAnsi"/>
                <w:b/>
                <w:sz w:val="24"/>
                <w:szCs w:val="24"/>
              </w:rPr>
            </w:pPr>
            <w:r>
              <w:rPr>
                <w:rFonts w:asciiTheme="minorHAnsi" w:hAnsiTheme="minorHAnsi"/>
                <w:b/>
                <w:sz w:val="24"/>
                <w:szCs w:val="24"/>
              </w:rPr>
              <w:t>Dual diagnosis team – Westminster</w:t>
            </w:r>
          </w:p>
          <w:p w14:paraId="59F89FB0" w14:textId="77777777" w:rsidR="00F912C3" w:rsidRDefault="00F912C3" w:rsidP="00E5778F">
            <w:pPr>
              <w:rPr>
                <w:rFonts w:asciiTheme="minorHAnsi" w:hAnsiTheme="minorHAnsi"/>
                <w:b/>
                <w:sz w:val="24"/>
                <w:szCs w:val="24"/>
              </w:rPr>
            </w:pPr>
          </w:p>
          <w:p w14:paraId="32130A91" w14:textId="77777777" w:rsidR="00F912C3" w:rsidRPr="00453003" w:rsidRDefault="00F912C3" w:rsidP="00E5778F">
            <w:pPr>
              <w:rPr>
                <w:rFonts w:asciiTheme="minorHAnsi" w:hAnsiTheme="minorHAnsi"/>
                <w:b/>
                <w:sz w:val="24"/>
                <w:szCs w:val="24"/>
              </w:rPr>
            </w:pPr>
          </w:p>
        </w:tc>
        <w:tc>
          <w:tcPr>
            <w:tcW w:w="7680" w:type="dxa"/>
          </w:tcPr>
          <w:p w14:paraId="1F89182C" w14:textId="2693B733" w:rsidR="00B930EB" w:rsidRPr="00B930EB" w:rsidRDefault="00B930EB" w:rsidP="00B930EB">
            <w:pPr>
              <w:rPr>
                <w:rFonts w:asciiTheme="minorHAnsi" w:hAnsiTheme="minorHAnsi" w:cstheme="minorHAnsi"/>
                <w:sz w:val="24"/>
                <w:szCs w:val="24"/>
              </w:rPr>
            </w:pPr>
            <w:r w:rsidRPr="00B930EB">
              <w:rPr>
                <w:rFonts w:asciiTheme="minorHAnsi" w:hAnsiTheme="minorHAnsi" w:cstheme="minorHAnsi"/>
                <w:sz w:val="24"/>
                <w:szCs w:val="24"/>
              </w:rPr>
              <w:t>The Westminster Dual Diagnosis Team has 5 members of staff: 1 team leader; 3 dual diagnosis workers, and 1 peer support worker. They are based in the CMHTs at 190 Vauxhall Bridge Rd and 7a Woodfield Rd, and they work across Westminster.</w:t>
            </w:r>
          </w:p>
          <w:p w14:paraId="69710C00" w14:textId="77777777" w:rsidR="00B930EB" w:rsidRPr="00B930EB" w:rsidRDefault="00B930EB" w:rsidP="00B930EB">
            <w:pPr>
              <w:rPr>
                <w:rFonts w:asciiTheme="minorHAnsi" w:hAnsiTheme="minorHAnsi" w:cstheme="minorHAnsi"/>
                <w:sz w:val="24"/>
                <w:szCs w:val="24"/>
              </w:rPr>
            </w:pPr>
          </w:p>
          <w:p w14:paraId="30E648CC" w14:textId="77777777" w:rsidR="00B930EB" w:rsidRPr="00B930EB" w:rsidRDefault="00B930EB" w:rsidP="00B930EB">
            <w:pPr>
              <w:rPr>
                <w:rFonts w:asciiTheme="minorHAnsi" w:hAnsiTheme="minorHAnsi" w:cstheme="minorHAnsi"/>
                <w:sz w:val="24"/>
                <w:szCs w:val="24"/>
              </w:rPr>
            </w:pPr>
            <w:r w:rsidRPr="00B930EB">
              <w:rPr>
                <w:rFonts w:asciiTheme="minorHAnsi" w:hAnsiTheme="minorHAnsi" w:cstheme="minorHAnsi"/>
                <w:sz w:val="24"/>
                <w:szCs w:val="24"/>
              </w:rPr>
              <w:t>When a service user is accepted for support within the Dual Diagnosis Team they will first do an assessment.</w:t>
            </w:r>
          </w:p>
          <w:p w14:paraId="0D838A10" w14:textId="77777777" w:rsidR="00B930EB" w:rsidRPr="00B930EB" w:rsidRDefault="00B930EB" w:rsidP="00B930EB">
            <w:pPr>
              <w:rPr>
                <w:rFonts w:asciiTheme="minorHAnsi" w:hAnsiTheme="minorHAnsi" w:cstheme="minorHAnsi"/>
                <w:sz w:val="24"/>
                <w:szCs w:val="24"/>
              </w:rPr>
            </w:pPr>
          </w:p>
          <w:p w14:paraId="0A543406" w14:textId="77777777" w:rsidR="00B930EB" w:rsidRPr="00B930EB" w:rsidRDefault="00B930EB" w:rsidP="00B930EB">
            <w:pPr>
              <w:rPr>
                <w:rFonts w:asciiTheme="minorHAnsi" w:hAnsiTheme="minorHAnsi" w:cstheme="minorHAnsi"/>
                <w:sz w:val="24"/>
                <w:szCs w:val="24"/>
              </w:rPr>
            </w:pPr>
            <w:r w:rsidRPr="00B930EB">
              <w:rPr>
                <w:rFonts w:asciiTheme="minorHAnsi" w:hAnsiTheme="minorHAnsi" w:cstheme="minorHAnsi"/>
                <w:sz w:val="24"/>
                <w:szCs w:val="24"/>
              </w:rPr>
              <w:t>Support from the dual diagnosis may include:</w:t>
            </w:r>
          </w:p>
          <w:p w14:paraId="5B5C8419" w14:textId="77777777" w:rsidR="00B930EB" w:rsidRPr="00B930EB" w:rsidRDefault="00B930EB" w:rsidP="00B930EB">
            <w:pPr>
              <w:rPr>
                <w:rFonts w:asciiTheme="minorHAnsi" w:hAnsiTheme="minorHAnsi" w:cstheme="minorHAnsi"/>
                <w:sz w:val="24"/>
                <w:szCs w:val="24"/>
              </w:rPr>
            </w:pPr>
          </w:p>
          <w:p w14:paraId="07449C96" w14:textId="77777777" w:rsidR="00B930EB" w:rsidRPr="00B930EB" w:rsidRDefault="00B930EB" w:rsidP="00B930EB">
            <w:pPr>
              <w:pStyle w:val="ListParagraph"/>
              <w:numPr>
                <w:ilvl w:val="0"/>
                <w:numId w:val="11"/>
              </w:numPr>
              <w:ind w:left="1080"/>
              <w:rPr>
                <w:rFonts w:asciiTheme="minorHAnsi" w:hAnsiTheme="minorHAnsi" w:cstheme="minorHAnsi"/>
                <w:sz w:val="24"/>
                <w:szCs w:val="24"/>
              </w:rPr>
            </w:pPr>
            <w:r w:rsidRPr="00B930EB">
              <w:rPr>
                <w:rFonts w:asciiTheme="minorHAnsi" w:hAnsiTheme="minorHAnsi" w:cstheme="minorHAnsi"/>
                <w:sz w:val="24"/>
                <w:szCs w:val="24"/>
              </w:rPr>
              <w:t>1:1 keyworker sessions (flexible on the amount)</w:t>
            </w:r>
          </w:p>
          <w:p w14:paraId="6E37D060" w14:textId="77777777" w:rsidR="00B930EB" w:rsidRPr="00B930EB" w:rsidRDefault="00B930EB" w:rsidP="00B930EB">
            <w:pPr>
              <w:ind w:left="360"/>
              <w:rPr>
                <w:rFonts w:asciiTheme="minorHAnsi" w:hAnsiTheme="minorHAnsi" w:cstheme="minorHAnsi"/>
                <w:sz w:val="24"/>
                <w:szCs w:val="24"/>
              </w:rPr>
            </w:pPr>
          </w:p>
          <w:p w14:paraId="6E41E151" w14:textId="77777777" w:rsidR="00B930EB" w:rsidRPr="00B930EB" w:rsidRDefault="00B930EB" w:rsidP="00B930EB">
            <w:pPr>
              <w:pStyle w:val="ListParagraph"/>
              <w:numPr>
                <w:ilvl w:val="0"/>
                <w:numId w:val="11"/>
              </w:numPr>
              <w:ind w:left="1080"/>
              <w:rPr>
                <w:rFonts w:asciiTheme="minorHAnsi" w:hAnsiTheme="minorHAnsi" w:cstheme="minorHAnsi"/>
                <w:sz w:val="24"/>
                <w:szCs w:val="24"/>
              </w:rPr>
            </w:pPr>
            <w:r w:rsidRPr="00B930EB">
              <w:rPr>
                <w:rFonts w:asciiTheme="minorHAnsi" w:hAnsiTheme="minorHAnsi" w:cstheme="minorHAnsi"/>
                <w:sz w:val="24"/>
                <w:szCs w:val="24"/>
              </w:rPr>
              <w:t>Harm reduction and relapse prevention work</w:t>
            </w:r>
          </w:p>
          <w:p w14:paraId="706DD6BC" w14:textId="77777777" w:rsidR="00B930EB" w:rsidRPr="00B930EB" w:rsidRDefault="00B930EB" w:rsidP="00B930EB">
            <w:pPr>
              <w:ind w:left="360"/>
              <w:rPr>
                <w:rFonts w:asciiTheme="minorHAnsi" w:hAnsiTheme="minorHAnsi" w:cstheme="minorHAnsi"/>
                <w:sz w:val="24"/>
                <w:szCs w:val="24"/>
              </w:rPr>
            </w:pPr>
          </w:p>
          <w:p w14:paraId="40D3E34E" w14:textId="77777777" w:rsidR="00B930EB" w:rsidRPr="00B930EB" w:rsidRDefault="00B930EB" w:rsidP="00B930EB">
            <w:pPr>
              <w:pStyle w:val="ListParagraph"/>
              <w:numPr>
                <w:ilvl w:val="0"/>
                <w:numId w:val="11"/>
              </w:numPr>
              <w:ind w:left="1080"/>
              <w:rPr>
                <w:rFonts w:asciiTheme="minorHAnsi" w:hAnsiTheme="minorHAnsi" w:cstheme="minorHAnsi"/>
                <w:sz w:val="24"/>
                <w:szCs w:val="24"/>
              </w:rPr>
            </w:pPr>
            <w:r w:rsidRPr="00B930EB">
              <w:rPr>
                <w:rFonts w:asciiTheme="minorHAnsi" w:hAnsiTheme="minorHAnsi" w:cstheme="minorHAnsi"/>
                <w:sz w:val="24"/>
                <w:szCs w:val="24"/>
              </w:rPr>
              <w:t>Dual Diagnosis support groups</w:t>
            </w:r>
          </w:p>
          <w:p w14:paraId="1BC40EAA" w14:textId="77777777" w:rsidR="00B930EB" w:rsidRPr="00B930EB" w:rsidRDefault="00B930EB" w:rsidP="00B930EB">
            <w:pPr>
              <w:ind w:left="360"/>
              <w:rPr>
                <w:rFonts w:asciiTheme="minorHAnsi" w:hAnsiTheme="minorHAnsi" w:cstheme="minorHAnsi"/>
                <w:sz w:val="24"/>
                <w:szCs w:val="24"/>
              </w:rPr>
            </w:pPr>
          </w:p>
          <w:p w14:paraId="4B7355BE" w14:textId="77777777" w:rsidR="00B930EB" w:rsidRPr="00B930EB" w:rsidRDefault="00B930EB" w:rsidP="00B930EB">
            <w:pPr>
              <w:pStyle w:val="ListParagraph"/>
              <w:numPr>
                <w:ilvl w:val="0"/>
                <w:numId w:val="11"/>
              </w:numPr>
              <w:ind w:left="1080"/>
              <w:rPr>
                <w:rFonts w:asciiTheme="minorHAnsi" w:hAnsiTheme="minorHAnsi" w:cstheme="minorHAnsi"/>
                <w:sz w:val="24"/>
                <w:szCs w:val="24"/>
              </w:rPr>
            </w:pPr>
            <w:r w:rsidRPr="00B930EB">
              <w:rPr>
                <w:rFonts w:asciiTheme="minorHAnsi" w:hAnsiTheme="minorHAnsi" w:cstheme="minorHAnsi"/>
                <w:sz w:val="24"/>
                <w:szCs w:val="24"/>
              </w:rPr>
              <w:t>Referral to CGL/ Turning Point/ Detox/ Rehab</w:t>
            </w:r>
          </w:p>
          <w:p w14:paraId="22AD2687" w14:textId="77777777" w:rsidR="008804C0" w:rsidRPr="00F6687B" w:rsidRDefault="008804C0" w:rsidP="00B930EB">
            <w:pPr>
              <w:shd w:val="clear" w:color="auto" w:fill="FFFFFF"/>
              <w:spacing w:after="136"/>
              <w:ind w:firstLine="60"/>
              <w:rPr>
                <w:rFonts w:asciiTheme="minorHAnsi" w:hAnsiTheme="minorHAnsi" w:cstheme="minorHAnsi"/>
                <w:sz w:val="24"/>
                <w:szCs w:val="24"/>
              </w:rPr>
            </w:pPr>
          </w:p>
        </w:tc>
        <w:tc>
          <w:tcPr>
            <w:tcW w:w="6266" w:type="dxa"/>
          </w:tcPr>
          <w:p w14:paraId="4509CDDB" w14:textId="330E08CC" w:rsidR="00B930EB" w:rsidRPr="00960AF0" w:rsidRDefault="00B930EB" w:rsidP="00B930EB">
            <w:pPr>
              <w:rPr>
                <w:rFonts w:asciiTheme="minorHAnsi" w:eastAsia="Times New Roman" w:hAnsiTheme="minorHAnsi" w:cstheme="minorHAnsi"/>
                <w:color w:val="000000"/>
                <w:sz w:val="24"/>
                <w:szCs w:val="24"/>
              </w:rPr>
            </w:pPr>
            <w:r w:rsidRPr="00960AF0">
              <w:rPr>
                <w:rFonts w:asciiTheme="minorHAnsi" w:eastAsia="Times New Roman" w:hAnsiTheme="minorHAnsi" w:cstheme="minorHAnsi"/>
                <w:color w:val="000000"/>
                <w:sz w:val="24"/>
                <w:szCs w:val="24"/>
              </w:rPr>
              <w:lastRenderedPageBreak/>
              <w:t>Potential service users will need to meet the following criteria:</w:t>
            </w:r>
          </w:p>
          <w:p w14:paraId="242B22D3" w14:textId="77777777" w:rsidR="00B930EB" w:rsidRPr="00960AF0" w:rsidRDefault="00B930EB" w:rsidP="00B930EB">
            <w:pPr>
              <w:rPr>
                <w:rFonts w:asciiTheme="minorHAnsi" w:eastAsia="Times New Roman" w:hAnsiTheme="minorHAnsi" w:cstheme="minorHAnsi"/>
                <w:color w:val="000000"/>
                <w:sz w:val="24"/>
                <w:szCs w:val="24"/>
              </w:rPr>
            </w:pPr>
            <w:r w:rsidRPr="00960AF0">
              <w:rPr>
                <w:rFonts w:asciiTheme="minorHAnsi" w:eastAsia="Times New Roman" w:hAnsiTheme="minorHAnsi" w:cstheme="minorHAnsi"/>
                <w:color w:val="000000"/>
                <w:sz w:val="24"/>
                <w:szCs w:val="24"/>
              </w:rPr>
              <w:t>- The service user agrees to the referral</w:t>
            </w:r>
          </w:p>
          <w:p w14:paraId="25E3D172" w14:textId="77777777" w:rsidR="00B930EB" w:rsidRPr="00960AF0" w:rsidRDefault="00B930EB" w:rsidP="00B930EB">
            <w:pPr>
              <w:rPr>
                <w:rFonts w:asciiTheme="minorHAnsi" w:eastAsia="Times New Roman" w:hAnsiTheme="minorHAnsi" w:cstheme="minorHAnsi"/>
                <w:color w:val="000000"/>
                <w:sz w:val="24"/>
                <w:szCs w:val="24"/>
              </w:rPr>
            </w:pPr>
            <w:r w:rsidRPr="00960AF0">
              <w:rPr>
                <w:rFonts w:asciiTheme="minorHAnsi" w:eastAsia="Times New Roman" w:hAnsiTheme="minorHAnsi" w:cstheme="minorHAnsi"/>
                <w:color w:val="000000"/>
                <w:sz w:val="24"/>
                <w:szCs w:val="24"/>
              </w:rPr>
              <w:t>- Resident of Westminster</w:t>
            </w:r>
          </w:p>
          <w:p w14:paraId="2FE6BF42" w14:textId="23C6CD4F" w:rsidR="00B930EB" w:rsidRPr="00E57314" w:rsidRDefault="00B930EB" w:rsidP="00B930EB">
            <w:pPr>
              <w:rPr>
                <w:rFonts w:asciiTheme="minorHAnsi" w:eastAsia="Times New Roman" w:hAnsiTheme="minorHAnsi" w:cstheme="minorHAnsi"/>
                <w:color w:val="000000"/>
                <w:sz w:val="24"/>
                <w:szCs w:val="24"/>
              </w:rPr>
            </w:pPr>
            <w:r w:rsidRPr="00960AF0">
              <w:rPr>
                <w:rFonts w:asciiTheme="minorHAnsi" w:eastAsia="Times New Roman" w:hAnsiTheme="minorHAnsi" w:cstheme="minorHAnsi"/>
                <w:color w:val="000000"/>
                <w:sz w:val="24"/>
                <w:szCs w:val="24"/>
              </w:rPr>
              <w:t>- Open </w:t>
            </w:r>
            <w:r w:rsidRPr="00960AF0">
              <w:rPr>
                <w:rFonts w:asciiTheme="minorHAnsi" w:eastAsia="Times New Roman" w:hAnsiTheme="minorHAnsi" w:cstheme="minorHAnsi"/>
                <w:b/>
                <w:bCs/>
                <w:color w:val="000000"/>
                <w:sz w:val="24"/>
                <w:szCs w:val="24"/>
                <w:u w:val="single"/>
              </w:rPr>
              <w:t>in secondary mental health services</w:t>
            </w:r>
            <w:r w:rsidR="00E57314">
              <w:rPr>
                <w:rFonts w:asciiTheme="minorHAnsi" w:eastAsia="Times New Roman" w:hAnsiTheme="minorHAnsi" w:cstheme="minorHAnsi"/>
                <w:color w:val="000000"/>
                <w:sz w:val="24"/>
                <w:szCs w:val="24"/>
              </w:rPr>
              <w:t xml:space="preserve"> (although if recently discharged then you can contact the team to see if they would consider)</w:t>
            </w:r>
            <w:r w:rsidR="00BC04BB">
              <w:rPr>
                <w:rFonts w:asciiTheme="minorHAnsi" w:eastAsia="Times New Roman" w:hAnsiTheme="minorHAnsi" w:cstheme="minorHAnsi"/>
                <w:color w:val="000000"/>
                <w:sz w:val="24"/>
                <w:szCs w:val="24"/>
              </w:rPr>
              <w:t>.  If not already accessing secondary dual diagnosis support, they would need to be referred to the Single Point of Access (SPA) before they would be considered.</w:t>
            </w:r>
          </w:p>
          <w:p w14:paraId="42440D56" w14:textId="76E55DE2" w:rsidR="00B930EB" w:rsidRDefault="00B930EB" w:rsidP="00B930EB">
            <w:pPr>
              <w:rPr>
                <w:rFonts w:asciiTheme="minorHAnsi" w:eastAsia="Times New Roman" w:hAnsiTheme="minorHAnsi" w:cstheme="minorHAnsi"/>
                <w:color w:val="000000"/>
                <w:sz w:val="24"/>
                <w:szCs w:val="24"/>
              </w:rPr>
            </w:pPr>
            <w:r w:rsidRPr="00960AF0">
              <w:rPr>
                <w:rFonts w:asciiTheme="minorHAnsi" w:eastAsia="Times New Roman" w:hAnsiTheme="minorHAnsi" w:cstheme="minorHAnsi"/>
                <w:color w:val="000000"/>
                <w:sz w:val="24"/>
                <w:szCs w:val="24"/>
              </w:rPr>
              <w:lastRenderedPageBreak/>
              <w:t>- Under Care Plan Approach (CPA) or Lead Professional Care (LPC) and has an allocated care coordinator or lead professional. </w:t>
            </w:r>
          </w:p>
          <w:p w14:paraId="584F8DAD" w14:textId="7450B532" w:rsidR="00364193" w:rsidRPr="00960AF0" w:rsidRDefault="00364193" w:rsidP="00B930EB">
            <w:pP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 Not taking benzos (</w:t>
            </w:r>
            <w:r w:rsidR="006E0307">
              <w:rPr>
                <w:rFonts w:asciiTheme="minorHAnsi" w:eastAsia="Times New Roman" w:hAnsiTheme="minorHAnsi" w:cstheme="minorHAnsi"/>
                <w:color w:val="000000"/>
                <w:sz w:val="24"/>
                <w:szCs w:val="24"/>
              </w:rPr>
              <w:t>the service cannot</w:t>
            </w:r>
            <w:r>
              <w:rPr>
                <w:rFonts w:asciiTheme="minorHAnsi" w:eastAsia="Times New Roman" w:hAnsiTheme="minorHAnsi" w:cstheme="minorHAnsi"/>
                <w:color w:val="000000"/>
                <w:sz w:val="24"/>
                <w:szCs w:val="24"/>
              </w:rPr>
              <w:t xml:space="preserve"> work with clients </w:t>
            </w:r>
            <w:r w:rsidR="00BE775C">
              <w:rPr>
                <w:rFonts w:asciiTheme="minorHAnsi" w:eastAsia="Times New Roman" w:hAnsiTheme="minorHAnsi" w:cstheme="minorHAnsi"/>
                <w:color w:val="000000"/>
                <w:sz w:val="24"/>
                <w:szCs w:val="24"/>
              </w:rPr>
              <w:t xml:space="preserve">who </w:t>
            </w:r>
            <w:r>
              <w:rPr>
                <w:rFonts w:asciiTheme="minorHAnsi" w:eastAsia="Times New Roman" w:hAnsiTheme="minorHAnsi" w:cstheme="minorHAnsi"/>
                <w:color w:val="000000"/>
                <w:sz w:val="24"/>
                <w:szCs w:val="24"/>
              </w:rPr>
              <w:t>are).</w:t>
            </w:r>
          </w:p>
          <w:p w14:paraId="59E6B2F6" w14:textId="77777777" w:rsidR="00B930EB" w:rsidRPr="00960AF0" w:rsidRDefault="00B930EB" w:rsidP="00B930EB">
            <w:pPr>
              <w:rPr>
                <w:rFonts w:asciiTheme="minorHAnsi" w:eastAsia="Times New Roman" w:hAnsiTheme="minorHAnsi" w:cstheme="minorHAnsi"/>
                <w:color w:val="000000"/>
                <w:sz w:val="24"/>
                <w:szCs w:val="24"/>
              </w:rPr>
            </w:pPr>
          </w:p>
          <w:p w14:paraId="15B9DED2" w14:textId="754E2659" w:rsidR="008804C0" w:rsidRPr="00960AF0" w:rsidRDefault="00B930EB" w:rsidP="00B930EB">
            <w:pPr>
              <w:rPr>
                <w:rFonts w:asciiTheme="minorHAnsi" w:hAnsiTheme="minorHAnsi" w:cstheme="minorHAnsi"/>
                <w:sz w:val="24"/>
                <w:szCs w:val="24"/>
              </w:rPr>
            </w:pPr>
            <w:r w:rsidRPr="00960AF0">
              <w:rPr>
                <w:rFonts w:asciiTheme="minorHAnsi" w:eastAsia="Times New Roman" w:hAnsiTheme="minorHAnsi" w:cstheme="minorHAnsi"/>
                <w:color w:val="000000"/>
                <w:sz w:val="24"/>
                <w:szCs w:val="24"/>
              </w:rPr>
              <w:t xml:space="preserve">If you would like some advice about a client who you are concerned about, please contact their care co-ordinator or SPA in the first </w:t>
            </w:r>
            <w:r w:rsidRPr="00770B08">
              <w:rPr>
                <w:rFonts w:asciiTheme="minorHAnsi" w:eastAsia="Times New Roman" w:hAnsiTheme="minorHAnsi" w:cstheme="minorHAnsi"/>
                <w:color w:val="000000"/>
                <w:sz w:val="24"/>
                <w:szCs w:val="24"/>
              </w:rPr>
              <w:t>instance. If you would like advice from the Dual Diagnosis Team then contact Sam Saunders on </w:t>
            </w:r>
            <w:hyperlink r:id="rId27" w:tgtFrame="_blank" w:history="1">
              <w:r w:rsidR="00770B08" w:rsidRPr="00770B08">
                <w:rPr>
                  <w:rStyle w:val="Hyperlink"/>
                  <w:sz w:val="24"/>
                  <w:szCs w:val="24"/>
                </w:rPr>
                <w:t>Samuel.Saunders@nhs.net</w:t>
              </w:r>
            </w:hyperlink>
            <w:r w:rsidR="00770B08" w:rsidRPr="00770B08">
              <w:rPr>
                <w:color w:val="1F497D"/>
                <w:sz w:val="24"/>
                <w:szCs w:val="24"/>
              </w:rPr>
              <w:t xml:space="preserve">  or </w:t>
            </w:r>
            <w:r w:rsidR="00770B08" w:rsidRPr="00770B08">
              <w:rPr>
                <w:rFonts w:asciiTheme="minorHAnsi" w:hAnsiTheme="minorHAnsi" w:cstheme="minorHAnsi"/>
                <w:sz w:val="24"/>
                <w:szCs w:val="24"/>
              </w:rPr>
              <w:t>e</w:t>
            </w:r>
            <w:r w:rsidR="00804F06" w:rsidRPr="00770B08">
              <w:rPr>
                <w:rFonts w:asciiTheme="minorHAnsi" w:hAnsiTheme="minorHAnsi" w:cstheme="minorHAnsi"/>
                <w:sz w:val="24"/>
                <w:szCs w:val="24"/>
              </w:rPr>
              <w:t xml:space="preserve">mail: </w:t>
            </w:r>
            <w:hyperlink r:id="rId28" w:history="1">
              <w:r w:rsidR="00804F06" w:rsidRPr="00770B08">
                <w:rPr>
                  <w:rStyle w:val="Hyperlink"/>
                  <w:rFonts w:asciiTheme="minorHAnsi" w:hAnsiTheme="minorHAnsi" w:cstheme="minorHAnsi"/>
                  <w:sz w:val="24"/>
                  <w:szCs w:val="24"/>
                </w:rPr>
                <w:t>cnw-tr.dualdiagnosiswestminster.cnwl@nhs.net</w:t>
              </w:r>
            </w:hyperlink>
            <w:r w:rsidR="00804F06" w:rsidRPr="00960AF0">
              <w:rPr>
                <w:rFonts w:asciiTheme="minorHAnsi" w:hAnsiTheme="minorHAnsi" w:cstheme="minorHAnsi"/>
                <w:sz w:val="24"/>
                <w:szCs w:val="24"/>
              </w:rPr>
              <w:t xml:space="preserve"> </w:t>
            </w:r>
          </w:p>
        </w:tc>
      </w:tr>
      <w:tr w:rsidR="00A5646E" w:rsidRPr="00C30FB0" w14:paraId="5F6ADA6B" w14:textId="77777777" w:rsidTr="009F2C2E">
        <w:tc>
          <w:tcPr>
            <w:tcW w:w="1668" w:type="dxa"/>
          </w:tcPr>
          <w:p w14:paraId="753BD48B" w14:textId="77777777" w:rsidR="00A5646E" w:rsidRPr="00453003" w:rsidRDefault="00A5646E" w:rsidP="00E5778F">
            <w:pPr>
              <w:rPr>
                <w:rFonts w:asciiTheme="minorHAnsi" w:hAnsiTheme="minorHAnsi"/>
                <w:b/>
                <w:sz w:val="24"/>
                <w:szCs w:val="24"/>
              </w:rPr>
            </w:pPr>
            <w:r>
              <w:rPr>
                <w:rFonts w:asciiTheme="minorHAnsi" w:hAnsiTheme="minorHAnsi"/>
                <w:b/>
                <w:sz w:val="24"/>
                <w:szCs w:val="24"/>
              </w:rPr>
              <w:lastRenderedPageBreak/>
              <w:t>Dual diagnosis Anonymous meetings</w:t>
            </w:r>
          </w:p>
        </w:tc>
        <w:tc>
          <w:tcPr>
            <w:tcW w:w="7680" w:type="dxa"/>
          </w:tcPr>
          <w:p w14:paraId="1355D4BB" w14:textId="77777777" w:rsidR="00A5646E" w:rsidRPr="00A5646E" w:rsidRDefault="00A5646E" w:rsidP="00C30FB0">
            <w:pPr>
              <w:shd w:val="clear" w:color="auto" w:fill="FFFFFF"/>
              <w:spacing w:after="136"/>
              <w:rPr>
                <w:rFonts w:asciiTheme="minorHAnsi" w:hAnsiTheme="minorHAnsi" w:cstheme="minorHAnsi"/>
                <w:sz w:val="24"/>
                <w:szCs w:val="24"/>
              </w:rPr>
            </w:pPr>
            <w:r w:rsidRPr="00A5646E">
              <w:rPr>
                <w:rFonts w:asciiTheme="minorHAnsi" w:hAnsiTheme="minorHAnsi" w:cstheme="minorHAnsi"/>
                <w:sz w:val="24"/>
                <w:szCs w:val="24"/>
              </w:rPr>
              <w:t>This is a ne</w:t>
            </w:r>
            <w:r>
              <w:rPr>
                <w:rFonts w:asciiTheme="minorHAnsi" w:hAnsiTheme="minorHAnsi" w:cstheme="minorHAnsi"/>
                <w:sz w:val="24"/>
                <w:szCs w:val="24"/>
              </w:rPr>
              <w:t>w peer support group that has been set up for people who experience the effects of Drug/Alcohol Problems as well as mental health issues.  Groups follow a 12 step &amp; 5 step programme which addresses substance use and mental health at the same time.  Professionals and family members are also welcome to attend to support attendee.</w:t>
            </w:r>
          </w:p>
        </w:tc>
        <w:tc>
          <w:tcPr>
            <w:tcW w:w="6266" w:type="dxa"/>
          </w:tcPr>
          <w:p w14:paraId="4C0A5AB3" w14:textId="418E36DA" w:rsidR="00894FE0" w:rsidRPr="00457D27" w:rsidRDefault="00894FE0" w:rsidP="00453003">
            <w:pPr>
              <w:jc w:val="both"/>
              <w:rPr>
                <w:rFonts w:asciiTheme="minorHAnsi" w:hAnsiTheme="minorHAnsi" w:cstheme="minorHAnsi"/>
                <w:bCs/>
                <w:sz w:val="24"/>
                <w:szCs w:val="24"/>
              </w:rPr>
            </w:pPr>
            <w:r w:rsidRPr="00457D27">
              <w:rPr>
                <w:rFonts w:asciiTheme="minorHAnsi" w:hAnsiTheme="minorHAnsi" w:cstheme="minorHAnsi"/>
                <w:b/>
                <w:color w:val="FF0000"/>
                <w:sz w:val="24"/>
                <w:szCs w:val="24"/>
              </w:rPr>
              <w:t xml:space="preserve">Due to COVID-19 sessions </w:t>
            </w:r>
            <w:r w:rsidRPr="00457D27">
              <w:rPr>
                <w:rFonts w:asciiTheme="minorHAnsi" w:hAnsiTheme="minorHAnsi" w:cstheme="minorHAnsi"/>
                <w:b/>
                <w:sz w:val="24"/>
                <w:szCs w:val="24"/>
              </w:rPr>
              <w:t xml:space="preserve">are online Tuesday </w:t>
            </w:r>
            <w:r>
              <w:rPr>
                <w:rFonts w:asciiTheme="minorHAnsi" w:hAnsiTheme="minorHAnsi" w:cstheme="minorHAnsi"/>
                <w:b/>
                <w:sz w:val="24"/>
                <w:szCs w:val="24"/>
              </w:rPr>
              <w:t>and Friday 7pm and Sunday 7.30pm</w:t>
            </w:r>
            <w:r w:rsidR="009C6B7B">
              <w:rPr>
                <w:rFonts w:asciiTheme="minorHAnsi" w:hAnsiTheme="minorHAnsi" w:cstheme="minorHAnsi"/>
                <w:b/>
                <w:sz w:val="24"/>
                <w:szCs w:val="24"/>
              </w:rPr>
              <w:t xml:space="preserve">.  </w:t>
            </w:r>
            <w:r w:rsidR="009C6B7B" w:rsidRPr="00457D27">
              <w:rPr>
                <w:rFonts w:asciiTheme="minorHAnsi" w:hAnsiTheme="minorHAnsi" w:cstheme="minorHAnsi"/>
                <w:bCs/>
                <w:sz w:val="24"/>
                <w:szCs w:val="24"/>
              </w:rPr>
              <w:t xml:space="preserve">More details on how to join at: </w:t>
            </w:r>
            <w:hyperlink r:id="rId29" w:history="1">
              <w:r w:rsidR="009C6B7B" w:rsidRPr="00457D27">
                <w:rPr>
                  <w:rStyle w:val="Hyperlink"/>
                  <w:rFonts w:asciiTheme="minorHAnsi" w:hAnsiTheme="minorHAnsi" w:cstheme="minorHAnsi"/>
                  <w:bCs/>
                  <w:sz w:val="24"/>
                  <w:szCs w:val="24"/>
                </w:rPr>
                <w:t>https://www.ddauk.org/</w:t>
              </w:r>
            </w:hyperlink>
            <w:r w:rsidR="009C6B7B" w:rsidRPr="00457D27">
              <w:rPr>
                <w:rFonts w:asciiTheme="minorHAnsi" w:hAnsiTheme="minorHAnsi" w:cstheme="minorHAnsi"/>
                <w:bCs/>
                <w:sz w:val="24"/>
                <w:szCs w:val="24"/>
              </w:rPr>
              <w:t xml:space="preserve"> </w:t>
            </w:r>
          </w:p>
          <w:p w14:paraId="07DB16D3" w14:textId="2877B96C" w:rsidR="00841BA6" w:rsidRDefault="00841BA6" w:rsidP="00453003">
            <w:pPr>
              <w:jc w:val="both"/>
              <w:rPr>
                <w:rFonts w:asciiTheme="minorHAnsi" w:hAnsiTheme="minorHAnsi" w:cstheme="minorHAnsi"/>
                <w:b/>
                <w:sz w:val="24"/>
                <w:szCs w:val="24"/>
              </w:rPr>
            </w:pPr>
          </w:p>
          <w:p w14:paraId="5CBFD2DF" w14:textId="4363C986" w:rsidR="00841BA6" w:rsidRPr="00960AF0" w:rsidRDefault="00841BA6" w:rsidP="00841BA6">
            <w:pPr>
              <w:jc w:val="both"/>
              <w:rPr>
                <w:rFonts w:asciiTheme="minorHAnsi" w:hAnsiTheme="minorHAnsi" w:cstheme="minorHAnsi"/>
                <w:color w:val="333333"/>
                <w:sz w:val="24"/>
                <w:szCs w:val="24"/>
              </w:rPr>
            </w:pPr>
            <w:r w:rsidRPr="00960AF0">
              <w:rPr>
                <w:rFonts w:asciiTheme="minorHAnsi" w:hAnsiTheme="minorHAnsi" w:cstheme="minorHAnsi"/>
                <w:color w:val="333333"/>
                <w:sz w:val="24"/>
                <w:szCs w:val="24"/>
              </w:rPr>
              <w:t xml:space="preserve">Contact </w:t>
            </w:r>
            <w:r w:rsidR="0068782B">
              <w:rPr>
                <w:rFonts w:asciiTheme="minorHAnsi" w:hAnsiTheme="minorHAnsi" w:cstheme="minorHAnsi"/>
                <w:color w:val="333333"/>
                <w:sz w:val="24"/>
                <w:szCs w:val="24"/>
              </w:rPr>
              <w:t>0740</w:t>
            </w:r>
            <w:r w:rsidR="00EE71E0">
              <w:rPr>
                <w:rFonts w:asciiTheme="minorHAnsi" w:hAnsiTheme="minorHAnsi" w:cstheme="minorHAnsi"/>
                <w:color w:val="333333"/>
                <w:sz w:val="24"/>
                <w:szCs w:val="24"/>
              </w:rPr>
              <w:t>3950638</w:t>
            </w:r>
            <w:r w:rsidRPr="00960AF0">
              <w:rPr>
                <w:rFonts w:asciiTheme="minorHAnsi" w:hAnsiTheme="minorHAnsi" w:cstheme="minorHAnsi"/>
                <w:color w:val="333333"/>
                <w:sz w:val="24"/>
                <w:szCs w:val="24"/>
              </w:rPr>
              <w:t xml:space="preserve"> </w:t>
            </w:r>
            <w:r>
              <w:rPr>
                <w:rFonts w:asciiTheme="minorHAnsi" w:hAnsiTheme="minorHAnsi" w:cstheme="minorHAnsi"/>
                <w:color w:val="333333"/>
                <w:sz w:val="24"/>
                <w:szCs w:val="24"/>
              </w:rPr>
              <w:t>for suppo</w:t>
            </w:r>
            <w:r w:rsidR="00FD5627">
              <w:rPr>
                <w:rFonts w:asciiTheme="minorHAnsi" w:hAnsiTheme="minorHAnsi" w:cstheme="minorHAnsi"/>
                <w:color w:val="333333"/>
                <w:sz w:val="24"/>
                <w:szCs w:val="24"/>
              </w:rPr>
              <w:t>rt or questions.</w:t>
            </w:r>
          </w:p>
          <w:p w14:paraId="5E44E479" w14:textId="77777777" w:rsidR="001B0EC3" w:rsidRPr="00960AF0" w:rsidRDefault="001B0EC3" w:rsidP="00A5646E">
            <w:pPr>
              <w:jc w:val="both"/>
              <w:rPr>
                <w:rFonts w:asciiTheme="minorHAnsi" w:hAnsiTheme="minorHAnsi" w:cstheme="minorHAnsi"/>
                <w:sz w:val="24"/>
                <w:szCs w:val="24"/>
              </w:rPr>
            </w:pPr>
          </w:p>
          <w:p w14:paraId="0CDCE27B" w14:textId="77777777" w:rsidR="001252EB" w:rsidRPr="00960AF0" w:rsidRDefault="003732D1" w:rsidP="00453003">
            <w:pPr>
              <w:jc w:val="both"/>
              <w:rPr>
                <w:rFonts w:asciiTheme="minorHAnsi" w:hAnsiTheme="minorHAnsi" w:cstheme="minorHAnsi"/>
                <w:sz w:val="24"/>
                <w:szCs w:val="24"/>
              </w:rPr>
            </w:pPr>
            <w:r w:rsidRPr="00960AF0">
              <w:rPr>
                <w:rFonts w:asciiTheme="minorHAnsi" w:hAnsiTheme="minorHAnsi" w:cstheme="minorHAnsi"/>
                <w:sz w:val="24"/>
                <w:szCs w:val="24"/>
              </w:rPr>
              <w:t xml:space="preserve">Website: </w:t>
            </w:r>
            <w:hyperlink r:id="rId30" w:history="1">
              <w:r w:rsidRPr="00960AF0">
                <w:rPr>
                  <w:rStyle w:val="Hyperlink"/>
                  <w:rFonts w:asciiTheme="minorHAnsi" w:hAnsiTheme="minorHAnsi" w:cstheme="minorHAnsi"/>
                  <w:sz w:val="24"/>
                  <w:szCs w:val="24"/>
                </w:rPr>
                <w:t>http://www.ddauk.org/</w:t>
              </w:r>
            </w:hyperlink>
            <w:r w:rsidRPr="00960AF0">
              <w:rPr>
                <w:rFonts w:asciiTheme="minorHAnsi" w:hAnsiTheme="minorHAnsi" w:cstheme="minorHAnsi"/>
                <w:sz w:val="24"/>
                <w:szCs w:val="24"/>
              </w:rPr>
              <w:t xml:space="preserve"> </w:t>
            </w:r>
          </w:p>
          <w:p w14:paraId="10E940E2" w14:textId="77777777" w:rsidR="00094EF6" w:rsidRPr="00960AF0" w:rsidRDefault="00094EF6" w:rsidP="00453003">
            <w:pPr>
              <w:jc w:val="both"/>
              <w:rPr>
                <w:rFonts w:asciiTheme="minorHAnsi" w:hAnsiTheme="minorHAnsi" w:cstheme="minorHAnsi"/>
                <w:sz w:val="24"/>
                <w:szCs w:val="24"/>
              </w:rPr>
            </w:pPr>
            <w:r w:rsidRPr="00960AF0">
              <w:rPr>
                <w:rFonts w:asciiTheme="minorHAnsi" w:hAnsiTheme="minorHAnsi" w:cstheme="minorHAnsi"/>
                <w:sz w:val="24"/>
                <w:szCs w:val="24"/>
              </w:rPr>
              <w:t xml:space="preserve">Email: </w:t>
            </w:r>
            <w:hyperlink r:id="rId31" w:history="1">
              <w:r w:rsidRPr="00960AF0">
                <w:rPr>
                  <w:rStyle w:val="wz-underline1"/>
                  <w:rFonts w:asciiTheme="minorHAnsi" w:hAnsiTheme="minorHAnsi" w:cstheme="minorHAnsi"/>
                  <w:color w:val="0000FF"/>
                  <w:sz w:val="24"/>
                  <w:szCs w:val="24"/>
                </w:rPr>
                <w:t>info@ddauk.org</w:t>
              </w:r>
            </w:hyperlink>
            <w:r w:rsidRPr="00960AF0">
              <w:rPr>
                <w:rFonts w:asciiTheme="minorHAnsi" w:hAnsiTheme="minorHAnsi" w:cstheme="minorHAnsi"/>
                <w:sz w:val="24"/>
                <w:szCs w:val="24"/>
              </w:rPr>
              <w:t xml:space="preserve"> </w:t>
            </w:r>
          </w:p>
        </w:tc>
      </w:tr>
      <w:tr w:rsidR="00186429" w:rsidRPr="00C30FB0" w14:paraId="6B7F3A11" w14:textId="77777777" w:rsidTr="009F2C2E">
        <w:tc>
          <w:tcPr>
            <w:tcW w:w="1668" w:type="dxa"/>
          </w:tcPr>
          <w:p w14:paraId="214A1D2E" w14:textId="77777777" w:rsidR="00186429" w:rsidRPr="00E5778F" w:rsidRDefault="00391824" w:rsidP="00E5778F">
            <w:pPr>
              <w:rPr>
                <w:rFonts w:asciiTheme="minorHAnsi" w:eastAsiaTheme="minorHAnsi" w:hAnsiTheme="minorHAnsi" w:cstheme="minorHAnsi"/>
                <w:b/>
                <w:sz w:val="24"/>
                <w:szCs w:val="24"/>
              </w:rPr>
            </w:pPr>
            <w:r>
              <w:rPr>
                <w:rFonts w:asciiTheme="minorHAnsi" w:eastAsiaTheme="minorHAnsi" w:hAnsiTheme="minorHAnsi" w:cstheme="minorHAnsi"/>
                <w:b/>
                <w:sz w:val="24"/>
                <w:szCs w:val="24"/>
              </w:rPr>
              <w:t xml:space="preserve">Narcotics anonymous </w:t>
            </w:r>
          </w:p>
        </w:tc>
        <w:tc>
          <w:tcPr>
            <w:tcW w:w="7680" w:type="dxa"/>
          </w:tcPr>
          <w:p w14:paraId="334E2D2D" w14:textId="69696231" w:rsidR="00186429" w:rsidRPr="00C30FB0" w:rsidRDefault="00EC1551" w:rsidP="00EC1551">
            <w:pPr>
              <w:shd w:val="clear" w:color="auto" w:fill="FFFFFF"/>
              <w:spacing w:after="136"/>
              <w:rPr>
                <w:rFonts w:asciiTheme="minorHAnsi" w:eastAsia="Times New Roman" w:hAnsiTheme="minorHAnsi" w:cstheme="minorHAnsi"/>
                <w:sz w:val="24"/>
                <w:szCs w:val="24"/>
                <w:lang w:eastAsia="en-GB"/>
              </w:rPr>
            </w:pPr>
            <w:r>
              <w:rPr>
                <w:rFonts w:asciiTheme="minorHAnsi" w:eastAsia="Times New Roman" w:hAnsiTheme="minorHAnsi" w:cstheme="minorHAnsi"/>
                <w:sz w:val="24"/>
                <w:szCs w:val="24"/>
                <w:lang w:eastAsia="en-GB"/>
              </w:rPr>
              <w:t xml:space="preserve">Narcotics anonymous runs groups throughout the UK that anyone can attend if they have the desire to stop using recreational drugs.  </w:t>
            </w:r>
          </w:p>
        </w:tc>
        <w:tc>
          <w:tcPr>
            <w:tcW w:w="6266" w:type="dxa"/>
          </w:tcPr>
          <w:p w14:paraId="5927EB6A" w14:textId="77777777" w:rsidR="00186429" w:rsidRPr="00C30FB0" w:rsidRDefault="004D4BFC" w:rsidP="00C30FB0">
            <w:pPr>
              <w:pStyle w:val="NormalWeb"/>
              <w:shd w:val="clear" w:color="auto" w:fill="FFFFFF"/>
              <w:spacing w:before="0" w:beforeAutospacing="0" w:after="150" w:afterAutospacing="0"/>
              <w:rPr>
                <w:rFonts w:asciiTheme="minorHAnsi" w:eastAsiaTheme="minorHAnsi" w:hAnsiTheme="minorHAnsi" w:cstheme="minorHAnsi"/>
              </w:rPr>
            </w:pPr>
            <w:r>
              <w:rPr>
                <w:rFonts w:asciiTheme="minorHAnsi" w:eastAsiaTheme="minorHAnsi" w:hAnsiTheme="minorHAnsi" w:cstheme="minorHAnsi"/>
              </w:rPr>
              <w:t>No referral needed.  Find a</w:t>
            </w:r>
            <w:r w:rsidR="00EC1551">
              <w:rPr>
                <w:rFonts w:asciiTheme="minorHAnsi" w:eastAsiaTheme="minorHAnsi" w:hAnsiTheme="minorHAnsi" w:cstheme="minorHAnsi"/>
              </w:rPr>
              <w:t xml:space="preserve"> local meeting at: </w:t>
            </w:r>
            <w:hyperlink r:id="rId32" w:history="1">
              <w:r w:rsidR="00EC1551" w:rsidRPr="004D1633">
                <w:rPr>
                  <w:rStyle w:val="Hyperlink"/>
                  <w:rFonts w:asciiTheme="minorHAnsi" w:eastAsiaTheme="minorHAnsi" w:hAnsiTheme="minorHAnsi" w:cstheme="minorHAnsi"/>
                </w:rPr>
                <w:t>http://ukna.org/meetings-search</w:t>
              </w:r>
            </w:hyperlink>
            <w:r w:rsidR="00EC1551">
              <w:rPr>
                <w:rFonts w:asciiTheme="minorHAnsi" w:eastAsiaTheme="minorHAnsi" w:hAnsiTheme="minorHAnsi" w:cstheme="minorHAnsi"/>
              </w:rPr>
              <w:t xml:space="preserve"> </w:t>
            </w:r>
          </w:p>
        </w:tc>
      </w:tr>
    </w:tbl>
    <w:p w14:paraId="0AE381FC" w14:textId="77777777" w:rsidR="004E1DB9" w:rsidRDefault="004E1DB9" w:rsidP="00A5646E">
      <w:pPr>
        <w:pStyle w:val="vspace2"/>
        <w:spacing w:before="0"/>
        <w:jc w:val="both"/>
        <w:rPr>
          <w:rFonts w:asciiTheme="minorHAnsi" w:hAnsiTheme="minorHAnsi" w:cstheme="minorHAnsi"/>
          <w:b/>
          <w:u w:val="single"/>
        </w:rPr>
      </w:pPr>
    </w:p>
    <w:p w14:paraId="54FE51EC" w14:textId="5C7464F6" w:rsidR="00A12034" w:rsidRDefault="00866DB6" w:rsidP="00A5646E">
      <w:pPr>
        <w:pStyle w:val="vspace2"/>
        <w:spacing w:before="0"/>
        <w:jc w:val="both"/>
        <w:rPr>
          <w:rFonts w:asciiTheme="minorHAnsi" w:hAnsiTheme="minorHAnsi" w:cstheme="minorHAnsi"/>
          <w:b/>
          <w:u w:val="single"/>
        </w:rPr>
      </w:pPr>
      <w:r w:rsidRPr="00866DB6">
        <w:rPr>
          <w:rFonts w:asciiTheme="minorHAnsi" w:hAnsiTheme="minorHAnsi" w:cstheme="minorHAnsi"/>
          <w:b/>
          <w:u w:val="single"/>
        </w:rPr>
        <w:t xml:space="preserve">Useful </w:t>
      </w:r>
      <w:r w:rsidR="004532DD">
        <w:rPr>
          <w:rFonts w:asciiTheme="minorHAnsi" w:hAnsiTheme="minorHAnsi" w:cstheme="minorHAnsi"/>
          <w:b/>
          <w:u w:val="single"/>
        </w:rPr>
        <w:t>websites</w:t>
      </w:r>
      <w:r w:rsidRPr="00866DB6">
        <w:rPr>
          <w:rFonts w:asciiTheme="minorHAnsi" w:hAnsiTheme="minorHAnsi" w:cstheme="minorHAnsi"/>
          <w:b/>
          <w:u w:val="single"/>
        </w:rPr>
        <w:t>:</w:t>
      </w:r>
    </w:p>
    <w:p w14:paraId="3B99BF79" w14:textId="77777777" w:rsidR="00752159" w:rsidRPr="00752159" w:rsidRDefault="00752159" w:rsidP="00752159">
      <w:pPr>
        <w:pStyle w:val="Default"/>
        <w:rPr>
          <w:rFonts w:ascii="Camphor Std" w:hAnsi="Camphor Std" w:cs="Camphor Std"/>
        </w:rPr>
      </w:pPr>
    </w:p>
    <w:p w14:paraId="7E6DC2F5" w14:textId="30F45DDB" w:rsidR="004532DD" w:rsidRDefault="004532DD" w:rsidP="00E94039">
      <w:pPr>
        <w:pStyle w:val="Default"/>
        <w:numPr>
          <w:ilvl w:val="0"/>
          <w:numId w:val="3"/>
        </w:numPr>
        <w:rPr>
          <w:rFonts w:asciiTheme="minorHAnsi" w:hAnsiTheme="minorHAnsi" w:cstheme="minorHAnsi"/>
        </w:rPr>
      </w:pPr>
      <w:r>
        <w:rPr>
          <w:rFonts w:asciiTheme="minorHAnsi" w:hAnsiTheme="minorHAnsi" w:cstheme="minorHAnsi"/>
        </w:rPr>
        <w:t xml:space="preserve">Talk to Frank </w:t>
      </w:r>
      <w:hyperlink r:id="rId33" w:history="1">
        <w:r w:rsidR="00035302" w:rsidRPr="00EA16C9">
          <w:rPr>
            <w:rStyle w:val="Hyperlink"/>
            <w:rFonts w:asciiTheme="minorHAnsi" w:hAnsiTheme="minorHAnsi" w:cstheme="minorHAnsi"/>
          </w:rPr>
          <w:t>https://www.talktofrank.com/</w:t>
        </w:r>
      </w:hyperlink>
      <w:r w:rsidR="00035302">
        <w:rPr>
          <w:rFonts w:asciiTheme="minorHAnsi" w:hAnsiTheme="minorHAnsi" w:cstheme="minorHAnsi"/>
        </w:rPr>
        <w:t xml:space="preserve"> </w:t>
      </w:r>
    </w:p>
    <w:p w14:paraId="29C175BF" w14:textId="653F5CBA" w:rsidR="007518DB" w:rsidRDefault="007518DB" w:rsidP="00E94039">
      <w:pPr>
        <w:pStyle w:val="Default"/>
        <w:numPr>
          <w:ilvl w:val="0"/>
          <w:numId w:val="3"/>
        </w:numPr>
        <w:rPr>
          <w:rFonts w:asciiTheme="minorHAnsi" w:hAnsiTheme="minorHAnsi" w:cstheme="minorHAnsi"/>
        </w:rPr>
      </w:pPr>
      <w:r>
        <w:rPr>
          <w:rFonts w:asciiTheme="minorHAnsi" w:hAnsiTheme="minorHAnsi" w:cstheme="minorHAnsi"/>
        </w:rPr>
        <w:t xml:space="preserve">Neptune e-learning: </w:t>
      </w:r>
      <w:hyperlink r:id="rId34" w:history="1">
        <w:r w:rsidRPr="00EA16C9">
          <w:rPr>
            <w:rStyle w:val="Hyperlink"/>
            <w:rFonts w:asciiTheme="minorHAnsi" w:hAnsiTheme="minorHAnsi" w:cstheme="minorHAnsi"/>
          </w:rPr>
          <w:t>http://neptune-clinical-guidance.co.uk/e-learning/#</w:t>
        </w:r>
      </w:hyperlink>
      <w:r>
        <w:rPr>
          <w:rFonts w:asciiTheme="minorHAnsi" w:hAnsiTheme="minorHAnsi" w:cstheme="minorHAnsi"/>
        </w:rPr>
        <w:t xml:space="preserve"> </w:t>
      </w:r>
    </w:p>
    <w:p w14:paraId="14535EA6" w14:textId="78520A9B" w:rsidR="005336B4" w:rsidRPr="00346D7C" w:rsidRDefault="005336B4" w:rsidP="00E94039">
      <w:pPr>
        <w:pStyle w:val="Default"/>
        <w:numPr>
          <w:ilvl w:val="0"/>
          <w:numId w:val="3"/>
        </w:numPr>
        <w:rPr>
          <w:rFonts w:asciiTheme="minorHAnsi" w:hAnsiTheme="minorHAnsi" w:cstheme="minorHAnsi"/>
        </w:rPr>
      </w:pPr>
      <w:r>
        <w:rPr>
          <w:rFonts w:asciiTheme="minorHAnsi" w:hAnsiTheme="minorHAnsi" w:cstheme="minorHAnsi"/>
        </w:rPr>
        <w:t xml:space="preserve">Guidance of the clinical management of acute and chronic harms of club drugs and novel psychoactive substance: </w:t>
      </w:r>
      <w:hyperlink r:id="rId35" w:history="1">
        <w:r w:rsidRPr="00346D7C">
          <w:rPr>
            <w:rStyle w:val="Hyperlink"/>
            <w:rFonts w:asciiTheme="minorHAnsi" w:hAnsiTheme="minorHAnsi" w:cstheme="minorHAnsi"/>
          </w:rPr>
          <w:t>http://neptune-clinical-guidance.co.uk/wp-content/uploads/2015/03/NEPTUNE-Guidance-March-2015.pdf</w:t>
        </w:r>
      </w:hyperlink>
      <w:r w:rsidRPr="00346D7C">
        <w:rPr>
          <w:rFonts w:asciiTheme="minorHAnsi" w:hAnsiTheme="minorHAnsi" w:cstheme="minorHAnsi"/>
        </w:rPr>
        <w:t xml:space="preserve"> </w:t>
      </w:r>
    </w:p>
    <w:p w14:paraId="5D62CA0A" w14:textId="627F1862" w:rsidR="001B0EC3" w:rsidRPr="00346D7C" w:rsidRDefault="00866DB6" w:rsidP="00E94039">
      <w:pPr>
        <w:pStyle w:val="vspace2"/>
        <w:numPr>
          <w:ilvl w:val="0"/>
          <w:numId w:val="3"/>
        </w:numPr>
        <w:spacing w:before="0"/>
        <w:jc w:val="both"/>
        <w:rPr>
          <w:rFonts w:asciiTheme="minorHAnsi" w:hAnsiTheme="minorHAnsi" w:cstheme="minorHAnsi"/>
        </w:rPr>
      </w:pPr>
      <w:r w:rsidRPr="00346D7C">
        <w:rPr>
          <w:rFonts w:asciiTheme="minorHAnsi" w:hAnsiTheme="minorHAnsi" w:cstheme="minorHAnsi"/>
        </w:rPr>
        <w:t xml:space="preserve">Groundswell Update on </w:t>
      </w:r>
      <w:r w:rsidR="001B0EC3" w:rsidRPr="00346D7C">
        <w:rPr>
          <w:rFonts w:asciiTheme="minorHAnsi" w:hAnsiTheme="minorHAnsi" w:cstheme="minorHAnsi"/>
        </w:rPr>
        <w:t>Ill</w:t>
      </w:r>
      <w:r w:rsidRPr="00346D7C">
        <w:rPr>
          <w:rFonts w:asciiTheme="minorHAnsi" w:hAnsiTheme="minorHAnsi" w:cstheme="minorHAnsi"/>
        </w:rPr>
        <w:t xml:space="preserve">egal Highs: </w:t>
      </w:r>
      <w:hyperlink r:id="rId36" w:history="1">
        <w:r w:rsidR="00346D7C" w:rsidRPr="00346D7C">
          <w:rPr>
            <w:rStyle w:val="Hyperlink"/>
            <w:rFonts w:asciiTheme="minorHAnsi" w:hAnsiTheme="minorHAnsi" w:cstheme="minorHAnsi"/>
          </w:rPr>
          <w:t>http://groundswell.org.uk/wp-content/uploads/2017/10/Action-Update-Illegal-Highs.pdf</w:t>
        </w:r>
      </w:hyperlink>
      <w:r w:rsidR="00346D7C" w:rsidRPr="00346D7C">
        <w:rPr>
          <w:rFonts w:asciiTheme="minorHAnsi" w:hAnsiTheme="minorHAnsi" w:cstheme="minorHAnsi"/>
        </w:rPr>
        <w:t xml:space="preserve"> </w:t>
      </w:r>
    </w:p>
    <w:p w14:paraId="1D250E80" w14:textId="62DD3371" w:rsidR="00346D7C" w:rsidRPr="00346D7C" w:rsidRDefault="00E1309E" w:rsidP="00346D7C">
      <w:pPr>
        <w:pStyle w:val="vspace2"/>
        <w:numPr>
          <w:ilvl w:val="0"/>
          <w:numId w:val="3"/>
        </w:numPr>
        <w:spacing w:before="0"/>
        <w:jc w:val="both"/>
        <w:rPr>
          <w:rFonts w:asciiTheme="minorHAnsi" w:hAnsiTheme="minorHAnsi" w:cstheme="minorHAnsi"/>
        </w:rPr>
      </w:pPr>
      <w:r w:rsidRPr="001B0EC3">
        <w:rPr>
          <w:rFonts w:asciiTheme="minorHAnsi" w:hAnsiTheme="minorHAnsi" w:cstheme="minorHAnsi"/>
        </w:rPr>
        <w:t xml:space="preserve">Rethink’s Drug, Alcohol and Mental health factsheet </w:t>
      </w:r>
      <w:hyperlink r:id="rId37" w:history="1">
        <w:r w:rsidR="00EF65C6" w:rsidRPr="0011618D">
          <w:rPr>
            <w:rStyle w:val="Hyperlink"/>
            <w:rFonts w:asciiTheme="minorHAnsi" w:hAnsiTheme="minorHAnsi" w:cstheme="minorHAnsi"/>
          </w:rPr>
          <w:t>https://www.rethink.org/advice-and-information/about-mental-illness/learn-more-about-conditions/drugs-alcohol-and-mental-health/</w:t>
        </w:r>
      </w:hyperlink>
      <w:r w:rsidR="00EF65C6">
        <w:rPr>
          <w:rFonts w:asciiTheme="minorHAnsi" w:hAnsiTheme="minorHAnsi" w:cstheme="minorHAnsi"/>
        </w:rPr>
        <w:t xml:space="preserve"> </w:t>
      </w:r>
    </w:p>
    <w:p w14:paraId="15C71882" w14:textId="77777777" w:rsidR="00502193" w:rsidRDefault="00502193" w:rsidP="00502193">
      <w:pPr>
        <w:pStyle w:val="vspace2"/>
        <w:numPr>
          <w:ilvl w:val="0"/>
          <w:numId w:val="3"/>
        </w:numPr>
        <w:spacing w:before="0"/>
        <w:rPr>
          <w:rFonts w:asciiTheme="minorHAnsi" w:hAnsiTheme="minorHAnsi" w:cstheme="minorHAnsi"/>
        </w:rPr>
      </w:pPr>
      <w:r>
        <w:rPr>
          <w:rFonts w:asciiTheme="minorHAnsi" w:hAnsiTheme="minorHAnsi" w:cstheme="minorHAnsi"/>
        </w:rPr>
        <w:lastRenderedPageBreak/>
        <w:t xml:space="preserve">Useful info graphic of new psychoactive highs: </w:t>
      </w:r>
      <w:hyperlink r:id="rId38" w:history="1">
        <w:r w:rsidRPr="004D4544">
          <w:rPr>
            <w:rStyle w:val="Hyperlink"/>
            <w:rFonts w:asciiTheme="minorHAnsi" w:hAnsiTheme="minorHAnsi" w:cstheme="minorHAnsi"/>
          </w:rPr>
          <w:t>http://sandpit.bmj.com/site_images/2017/legal-highs-v38.png</w:t>
        </w:r>
      </w:hyperlink>
      <w:r>
        <w:rPr>
          <w:rFonts w:asciiTheme="minorHAnsi" w:hAnsiTheme="minorHAnsi" w:cstheme="minorHAnsi"/>
        </w:rPr>
        <w:t xml:space="preserve"> </w:t>
      </w:r>
    </w:p>
    <w:p w14:paraId="1204020E" w14:textId="44D29FD8" w:rsidR="00752159" w:rsidRDefault="00752159" w:rsidP="00752159">
      <w:pPr>
        <w:pStyle w:val="vspace2"/>
        <w:numPr>
          <w:ilvl w:val="0"/>
          <w:numId w:val="3"/>
        </w:numPr>
        <w:spacing w:before="0"/>
        <w:rPr>
          <w:rFonts w:asciiTheme="minorHAnsi" w:hAnsiTheme="minorHAnsi" w:cstheme="minorHAnsi"/>
        </w:rPr>
      </w:pPr>
      <w:r>
        <w:rPr>
          <w:rFonts w:asciiTheme="minorHAnsi" w:hAnsiTheme="minorHAnsi" w:cstheme="minorHAnsi"/>
        </w:rPr>
        <w:t xml:space="preserve">Blue Light Project’s guidance on how to work with resistant drinkers: </w:t>
      </w:r>
      <w:hyperlink r:id="rId39" w:history="1">
        <w:r w:rsidR="00082F78" w:rsidRPr="00082F78">
          <w:rPr>
            <w:rStyle w:val="Hyperlink"/>
            <w:rFonts w:asciiTheme="minorHAnsi" w:hAnsiTheme="minorHAnsi" w:cstheme="minorHAnsi"/>
          </w:rPr>
          <w:t>https://s3.eu-west-2.amazonaws.com/files.alcoholchange.org.uk/documents/The-Blue-Light-Manual.pdf?mtime=20181118115002</w:t>
        </w:r>
      </w:hyperlink>
      <w:r w:rsidR="00082F78">
        <w:t xml:space="preserve"> </w:t>
      </w:r>
    </w:p>
    <w:sectPr w:rsidR="00752159" w:rsidSect="00E94039">
      <w:footerReference w:type="default" r:id="rId40"/>
      <w:pgSz w:w="16838" w:h="11906" w:orient="landscape"/>
      <w:pgMar w:top="426" w:right="720" w:bottom="284" w:left="72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DD39" w14:textId="77777777" w:rsidR="00CE6107" w:rsidRDefault="00CE6107" w:rsidP="00206B86">
      <w:r>
        <w:separator/>
      </w:r>
    </w:p>
  </w:endnote>
  <w:endnote w:type="continuationSeparator" w:id="0">
    <w:p w14:paraId="28782C77" w14:textId="77777777" w:rsidR="00CE6107" w:rsidRDefault="00CE6107" w:rsidP="00206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phor Std">
    <w:altName w:val="Calibri"/>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792679"/>
      <w:docPartObj>
        <w:docPartGallery w:val="Page Numbers (Bottom of Page)"/>
        <w:docPartUnique/>
      </w:docPartObj>
    </w:sdtPr>
    <w:sdtEndPr/>
    <w:sdtContent>
      <w:p w14:paraId="736BB44B" w14:textId="48660CEC" w:rsidR="00866DB6" w:rsidRDefault="00462326">
        <w:pPr>
          <w:pStyle w:val="Footer"/>
          <w:jc w:val="center"/>
        </w:pPr>
        <w:r>
          <w:rPr>
            <w:noProof/>
          </w:rPr>
          <w:drawing>
            <wp:anchor distT="0" distB="0" distL="114300" distR="114300" simplePos="0" relativeHeight="251659264" behindDoc="0" locked="0" layoutInCell="1" allowOverlap="1" wp14:anchorId="7EF97F46" wp14:editId="5117D4A6">
              <wp:simplePos x="0" y="0"/>
              <wp:positionH relativeFrom="column">
                <wp:posOffset>184150</wp:posOffset>
              </wp:positionH>
              <wp:positionV relativeFrom="paragraph">
                <wp:posOffset>30480</wp:posOffset>
              </wp:positionV>
              <wp:extent cx="1546479" cy="57135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6479" cy="57135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491D1E9" wp14:editId="64448446">
              <wp:simplePos x="0" y="0"/>
              <wp:positionH relativeFrom="column">
                <wp:posOffset>8991600</wp:posOffset>
              </wp:positionH>
              <wp:positionV relativeFrom="page">
                <wp:posOffset>6628765</wp:posOffset>
              </wp:positionV>
              <wp:extent cx="817088" cy="817088"/>
              <wp:effectExtent l="38100" t="38100" r="40640" b="406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rot="21331905">
                        <a:off x="0" y="0"/>
                        <a:ext cx="817088" cy="8170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DB9">
          <w:fldChar w:fldCharType="begin"/>
        </w:r>
        <w:r w:rsidR="004E1DB9">
          <w:instrText xml:space="preserve"> PAGE   \* MERGEFORMAT </w:instrText>
        </w:r>
        <w:r w:rsidR="004E1DB9">
          <w:fldChar w:fldCharType="separate"/>
        </w:r>
        <w:r w:rsidR="003F669A">
          <w:rPr>
            <w:noProof/>
          </w:rPr>
          <w:t>5</w:t>
        </w:r>
        <w:r w:rsidR="004E1DB9">
          <w:rPr>
            <w:noProof/>
          </w:rPr>
          <w:fldChar w:fldCharType="end"/>
        </w:r>
      </w:p>
    </w:sdtContent>
  </w:sdt>
  <w:p w14:paraId="05F08547" w14:textId="47EEC948" w:rsidR="00866DB6" w:rsidRDefault="00866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423E9" w14:textId="77777777" w:rsidR="00CE6107" w:rsidRDefault="00CE6107" w:rsidP="00206B86">
      <w:r>
        <w:separator/>
      </w:r>
    </w:p>
  </w:footnote>
  <w:footnote w:type="continuationSeparator" w:id="0">
    <w:p w14:paraId="6D3B6DB7" w14:textId="77777777" w:rsidR="00CE6107" w:rsidRDefault="00CE6107" w:rsidP="00206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91B"/>
    <w:multiLevelType w:val="hybridMultilevel"/>
    <w:tmpl w:val="7CEC0234"/>
    <w:lvl w:ilvl="0" w:tplc="C78A6BC2">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0048B"/>
    <w:multiLevelType w:val="hybridMultilevel"/>
    <w:tmpl w:val="F4FCF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63B26"/>
    <w:multiLevelType w:val="hybridMultilevel"/>
    <w:tmpl w:val="BE60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5048"/>
    <w:multiLevelType w:val="hybridMultilevel"/>
    <w:tmpl w:val="EA92A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12527"/>
    <w:multiLevelType w:val="multilevel"/>
    <w:tmpl w:val="F706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857612"/>
    <w:multiLevelType w:val="multilevel"/>
    <w:tmpl w:val="A5C6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B41E2"/>
    <w:multiLevelType w:val="hybridMultilevel"/>
    <w:tmpl w:val="73BA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72296B"/>
    <w:multiLevelType w:val="hybridMultilevel"/>
    <w:tmpl w:val="4C62CD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941834"/>
    <w:multiLevelType w:val="hybridMultilevel"/>
    <w:tmpl w:val="4E50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1C4B34"/>
    <w:multiLevelType w:val="multilevel"/>
    <w:tmpl w:val="86D2C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6026613E"/>
    <w:multiLevelType w:val="hybridMultilevel"/>
    <w:tmpl w:val="82A42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4284039">
    <w:abstractNumId w:val="9"/>
  </w:num>
  <w:num w:numId="2" w16cid:durableId="500003564">
    <w:abstractNumId w:val="4"/>
  </w:num>
  <w:num w:numId="3" w16cid:durableId="30425671">
    <w:abstractNumId w:val="6"/>
  </w:num>
  <w:num w:numId="4" w16cid:durableId="837237492">
    <w:abstractNumId w:val="5"/>
  </w:num>
  <w:num w:numId="5" w16cid:durableId="1738550180">
    <w:abstractNumId w:val="7"/>
  </w:num>
  <w:num w:numId="6" w16cid:durableId="1708942118">
    <w:abstractNumId w:val="10"/>
  </w:num>
  <w:num w:numId="7" w16cid:durableId="1617104660">
    <w:abstractNumId w:val="1"/>
  </w:num>
  <w:num w:numId="8" w16cid:durableId="121505168">
    <w:abstractNumId w:val="8"/>
  </w:num>
  <w:num w:numId="9" w16cid:durableId="514658942">
    <w:abstractNumId w:val="3"/>
  </w:num>
  <w:num w:numId="10" w16cid:durableId="458647451">
    <w:abstractNumId w:val="2"/>
  </w:num>
  <w:num w:numId="11" w16cid:durableId="73115025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5FC"/>
    <w:rsid w:val="00001B03"/>
    <w:rsid w:val="00006DE8"/>
    <w:rsid w:val="000157F3"/>
    <w:rsid w:val="000265FC"/>
    <w:rsid w:val="00026EEE"/>
    <w:rsid w:val="00035302"/>
    <w:rsid w:val="0005017B"/>
    <w:rsid w:val="000604B6"/>
    <w:rsid w:val="00060C7A"/>
    <w:rsid w:val="00074BC4"/>
    <w:rsid w:val="00082F78"/>
    <w:rsid w:val="00094EF6"/>
    <w:rsid w:val="000A6B81"/>
    <w:rsid w:val="000B4819"/>
    <w:rsid w:val="000D333D"/>
    <w:rsid w:val="000D6B4C"/>
    <w:rsid w:val="000E0C8C"/>
    <w:rsid w:val="000E1424"/>
    <w:rsid w:val="000F1155"/>
    <w:rsid w:val="00122112"/>
    <w:rsid w:val="001252EB"/>
    <w:rsid w:val="0013728E"/>
    <w:rsid w:val="001416E2"/>
    <w:rsid w:val="00153D4F"/>
    <w:rsid w:val="00163A00"/>
    <w:rsid w:val="00186429"/>
    <w:rsid w:val="00187E53"/>
    <w:rsid w:val="001A25C5"/>
    <w:rsid w:val="001B0EC3"/>
    <w:rsid w:val="001D0DD7"/>
    <w:rsid w:val="001D4ACD"/>
    <w:rsid w:val="001D7D4E"/>
    <w:rsid w:val="001F6D26"/>
    <w:rsid w:val="0020544E"/>
    <w:rsid w:val="00206379"/>
    <w:rsid w:val="00206B86"/>
    <w:rsid w:val="00207C71"/>
    <w:rsid w:val="00213DFF"/>
    <w:rsid w:val="00222B14"/>
    <w:rsid w:val="00226870"/>
    <w:rsid w:val="00230846"/>
    <w:rsid w:val="002740B3"/>
    <w:rsid w:val="00297084"/>
    <w:rsid w:val="002B39DD"/>
    <w:rsid w:val="002D7820"/>
    <w:rsid w:val="002E4047"/>
    <w:rsid w:val="002F088D"/>
    <w:rsid w:val="00307D4F"/>
    <w:rsid w:val="0032107B"/>
    <w:rsid w:val="00340E47"/>
    <w:rsid w:val="003435BD"/>
    <w:rsid w:val="0034516E"/>
    <w:rsid w:val="00346D7C"/>
    <w:rsid w:val="00364193"/>
    <w:rsid w:val="003732D1"/>
    <w:rsid w:val="003737A3"/>
    <w:rsid w:val="00391824"/>
    <w:rsid w:val="003A48F3"/>
    <w:rsid w:val="003A7BEF"/>
    <w:rsid w:val="003B03E5"/>
    <w:rsid w:val="003B4784"/>
    <w:rsid w:val="003C51F9"/>
    <w:rsid w:val="003E297D"/>
    <w:rsid w:val="003F6570"/>
    <w:rsid w:val="003F669A"/>
    <w:rsid w:val="003F7C43"/>
    <w:rsid w:val="004503E2"/>
    <w:rsid w:val="00453003"/>
    <w:rsid w:val="004532DD"/>
    <w:rsid w:val="00457A2D"/>
    <w:rsid w:val="00457D27"/>
    <w:rsid w:val="00462326"/>
    <w:rsid w:val="0046640E"/>
    <w:rsid w:val="0049057A"/>
    <w:rsid w:val="00492507"/>
    <w:rsid w:val="004A46DE"/>
    <w:rsid w:val="004A4A1F"/>
    <w:rsid w:val="004C1B1E"/>
    <w:rsid w:val="004D4BFC"/>
    <w:rsid w:val="004E1DB9"/>
    <w:rsid w:val="004E5D6D"/>
    <w:rsid w:val="004E6D8F"/>
    <w:rsid w:val="00502193"/>
    <w:rsid w:val="00502E8E"/>
    <w:rsid w:val="005033C1"/>
    <w:rsid w:val="00503B8C"/>
    <w:rsid w:val="005049BF"/>
    <w:rsid w:val="00510F3C"/>
    <w:rsid w:val="005336B4"/>
    <w:rsid w:val="005548A6"/>
    <w:rsid w:val="00563A2B"/>
    <w:rsid w:val="00591D8A"/>
    <w:rsid w:val="0059481F"/>
    <w:rsid w:val="005B2AC0"/>
    <w:rsid w:val="005C2A82"/>
    <w:rsid w:val="005C6465"/>
    <w:rsid w:val="005F7321"/>
    <w:rsid w:val="00616347"/>
    <w:rsid w:val="006223AF"/>
    <w:rsid w:val="00665A9D"/>
    <w:rsid w:val="0068341D"/>
    <w:rsid w:val="0068782B"/>
    <w:rsid w:val="00694AEE"/>
    <w:rsid w:val="006959CE"/>
    <w:rsid w:val="006B1F1B"/>
    <w:rsid w:val="006B32B5"/>
    <w:rsid w:val="006C61E0"/>
    <w:rsid w:val="006D14F5"/>
    <w:rsid w:val="006D1FCF"/>
    <w:rsid w:val="006D259B"/>
    <w:rsid w:val="006E0307"/>
    <w:rsid w:val="00706CB7"/>
    <w:rsid w:val="00710099"/>
    <w:rsid w:val="007100DD"/>
    <w:rsid w:val="007138DB"/>
    <w:rsid w:val="00734A21"/>
    <w:rsid w:val="00745A4C"/>
    <w:rsid w:val="0075125C"/>
    <w:rsid w:val="007518DB"/>
    <w:rsid w:val="00752159"/>
    <w:rsid w:val="00770B08"/>
    <w:rsid w:val="00771712"/>
    <w:rsid w:val="007942B0"/>
    <w:rsid w:val="007A6AC8"/>
    <w:rsid w:val="007C119A"/>
    <w:rsid w:val="007D28DB"/>
    <w:rsid w:val="007D610D"/>
    <w:rsid w:val="007E584C"/>
    <w:rsid w:val="007E6AF4"/>
    <w:rsid w:val="00803578"/>
    <w:rsid w:val="00804F06"/>
    <w:rsid w:val="00841BA6"/>
    <w:rsid w:val="008501BE"/>
    <w:rsid w:val="00863DB8"/>
    <w:rsid w:val="00866DB6"/>
    <w:rsid w:val="008804C0"/>
    <w:rsid w:val="008832FF"/>
    <w:rsid w:val="00894FE0"/>
    <w:rsid w:val="008A0551"/>
    <w:rsid w:val="008A40E6"/>
    <w:rsid w:val="008C22D8"/>
    <w:rsid w:val="008C6F17"/>
    <w:rsid w:val="00911BC3"/>
    <w:rsid w:val="00927A51"/>
    <w:rsid w:val="009542E5"/>
    <w:rsid w:val="00960AF0"/>
    <w:rsid w:val="009825CB"/>
    <w:rsid w:val="00987DEA"/>
    <w:rsid w:val="00997C68"/>
    <w:rsid w:val="009A724E"/>
    <w:rsid w:val="009C6B7B"/>
    <w:rsid w:val="009D23A1"/>
    <w:rsid w:val="009D4503"/>
    <w:rsid w:val="009D7B50"/>
    <w:rsid w:val="009F0573"/>
    <w:rsid w:val="009F2C2E"/>
    <w:rsid w:val="00A00908"/>
    <w:rsid w:val="00A00914"/>
    <w:rsid w:val="00A02BCC"/>
    <w:rsid w:val="00A12034"/>
    <w:rsid w:val="00A15B04"/>
    <w:rsid w:val="00A24316"/>
    <w:rsid w:val="00A33DA5"/>
    <w:rsid w:val="00A50DD4"/>
    <w:rsid w:val="00A51E72"/>
    <w:rsid w:val="00A51FC2"/>
    <w:rsid w:val="00A528FE"/>
    <w:rsid w:val="00A5646E"/>
    <w:rsid w:val="00A84775"/>
    <w:rsid w:val="00A946F4"/>
    <w:rsid w:val="00AB59C2"/>
    <w:rsid w:val="00AC0A48"/>
    <w:rsid w:val="00AC6036"/>
    <w:rsid w:val="00AD0CAE"/>
    <w:rsid w:val="00AF023A"/>
    <w:rsid w:val="00AF307B"/>
    <w:rsid w:val="00B1124A"/>
    <w:rsid w:val="00B16B92"/>
    <w:rsid w:val="00B17C9C"/>
    <w:rsid w:val="00B30D35"/>
    <w:rsid w:val="00B42F5A"/>
    <w:rsid w:val="00B44CAE"/>
    <w:rsid w:val="00B55422"/>
    <w:rsid w:val="00B639E4"/>
    <w:rsid w:val="00B6431A"/>
    <w:rsid w:val="00B719C1"/>
    <w:rsid w:val="00B7295D"/>
    <w:rsid w:val="00B87538"/>
    <w:rsid w:val="00B87727"/>
    <w:rsid w:val="00B90718"/>
    <w:rsid w:val="00B930EB"/>
    <w:rsid w:val="00BC04BB"/>
    <w:rsid w:val="00BC3DF2"/>
    <w:rsid w:val="00BD5F49"/>
    <w:rsid w:val="00BD65FC"/>
    <w:rsid w:val="00BE17E5"/>
    <w:rsid w:val="00BE775C"/>
    <w:rsid w:val="00BF4BEF"/>
    <w:rsid w:val="00BF7A09"/>
    <w:rsid w:val="00C000AF"/>
    <w:rsid w:val="00C040EF"/>
    <w:rsid w:val="00C26936"/>
    <w:rsid w:val="00C30FB0"/>
    <w:rsid w:val="00C40CC2"/>
    <w:rsid w:val="00C41BDF"/>
    <w:rsid w:val="00C429C3"/>
    <w:rsid w:val="00C43147"/>
    <w:rsid w:val="00C50CF1"/>
    <w:rsid w:val="00C66B46"/>
    <w:rsid w:val="00C72FA2"/>
    <w:rsid w:val="00C932BE"/>
    <w:rsid w:val="00CA3F8B"/>
    <w:rsid w:val="00CB15D6"/>
    <w:rsid w:val="00CB742A"/>
    <w:rsid w:val="00CC1095"/>
    <w:rsid w:val="00CC365C"/>
    <w:rsid w:val="00CC38AE"/>
    <w:rsid w:val="00CE6107"/>
    <w:rsid w:val="00D02039"/>
    <w:rsid w:val="00D0517D"/>
    <w:rsid w:val="00D05B2C"/>
    <w:rsid w:val="00D13F60"/>
    <w:rsid w:val="00D2428A"/>
    <w:rsid w:val="00D41084"/>
    <w:rsid w:val="00D528FB"/>
    <w:rsid w:val="00D70A96"/>
    <w:rsid w:val="00D75979"/>
    <w:rsid w:val="00D83165"/>
    <w:rsid w:val="00D91A0D"/>
    <w:rsid w:val="00D93726"/>
    <w:rsid w:val="00DC7FA7"/>
    <w:rsid w:val="00DD7953"/>
    <w:rsid w:val="00DE6066"/>
    <w:rsid w:val="00DF11AB"/>
    <w:rsid w:val="00DF65F2"/>
    <w:rsid w:val="00E1309E"/>
    <w:rsid w:val="00E2061F"/>
    <w:rsid w:val="00E3480E"/>
    <w:rsid w:val="00E57314"/>
    <w:rsid w:val="00E5778F"/>
    <w:rsid w:val="00E94039"/>
    <w:rsid w:val="00EA5D1F"/>
    <w:rsid w:val="00EC1551"/>
    <w:rsid w:val="00EC5D0B"/>
    <w:rsid w:val="00EC7BE7"/>
    <w:rsid w:val="00EE0292"/>
    <w:rsid w:val="00EE2EDE"/>
    <w:rsid w:val="00EE71E0"/>
    <w:rsid w:val="00EE799D"/>
    <w:rsid w:val="00EF65C6"/>
    <w:rsid w:val="00F62AF2"/>
    <w:rsid w:val="00F662E7"/>
    <w:rsid w:val="00F6687B"/>
    <w:rsid w:val="00F8679E"/>
    <w:rsid w:val="00F912C3"/>
    <w:rsid w:val="00FA348B"/>
    <w:rsid w:val="00FB637B"/>
    <w:rsid w:val="00FC05D3"/>
    <w:rsid w:val="00FC1D1C"/>
    <w:rsid w:val="00FD5627"/>
    <w:rsid w:val="00FE6496"/>
    <w:rsid w:val="00FF0D69"/>
    <w:rsid w:val="00FF1E4C"/>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31FC9"/>
  <w15:docId w15:val="{ED685EF8-77A7-426F-A28F-1921A74AC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uiPriority="60"/>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uiPriority="60"/>
    <w:lsdException w:name="Dark List Accent 5"/>
    <w:lsdException w:name="Colorful Shading Accent 5" w:uiPriority="62"/>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79CB"/>
    <w:rPr>
      <w:sz w:val="22"/>
      <w:szCs w:val="22"/>
      <w:lang w:eastAsia="en-US"/>
    </w:rPr>
  </w:style>
  <w:style w:type="paragraph" w:styleId="Heading2">
    <w:name w:val="heading 2"/>
    <w:basedOn w:val="Normal"/>
    <w:next w:val="Normal"/>
    <w:link w:val="Heading2Char"/>
    <w:semiHidden/>
    <w:unhideWhenUsed/>
    <w:qFormat/>
    <w:rsid w:val="003918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qFormat/>
    <w:rsid w:val="00BB7DF3"/>
    <w:pPr>
      <w:keepNext/>
      <w:keepLines/>
      <w:spacing w:before="200"/>
      <w:outlineLvl w:val="2"/>
    </w:pPr>
    <w:rPr>
      <w:rFonts w:ascii="Cambria" w:eastAsia="Times New Roman" w:hAnsi="Cambria"/>
      <w:b/>
      <w:bCs/>
      <w:color w:val="4F81BD"/>
    </w:rPr>
  </w:style>
  <w:style w:type="paragraph" w:styleId="Heading5">
    <w:name w:val="heading 5"/>
    <w:basedOn w:val="Normal"/>
    <w:next w:val="Normal"/>
    <w:link w:val="Heading5Char"/>
    <w:uiPriority w:val="9"/>
    <w:qFormat/>
    <w:rsid w:val="000D0C48"/>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6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4">
    <w:name w:val="Medium Grid 3 Accent 4"/>
    <w:basedOn w:val="TableNormal"/>
    <w:uiPriority w:val="60"/>
    <w:rsid w:val="000265F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0265F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olorfulShading-Accent5">
    <w:name w:val="Colorful Shading Accent 5"/>
    <w:basedOn w:val="TableNormal"/>
    <w:uiPriority w:val="62"/>
    <w:rsid w:val="000265F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ourier" w:eastAsia="Times New Roman" w:hAnsi="Courier"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w:eastAsia="Times New Roman" w:hAnsi="Courier"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Hyperlink">
    <w:name w:val="Hyperlink"/>
    <w:basedOn w:val="DefaultParagraphFont"/>
    <w:uiPriority w:val="99"/>
    <w:unhideWhenUsed/>
    <w:rsid w:val="00AB4C6D"/>
    <w:rPr>
      <w:color w:val="0000FF"/>
      <w:u w:val="single"/>
    </w:rPr>
  </w:style>
  <w:style w:type="paragraph" w:customStyle="1" w:styleId="ColorfulList-Accent11">
    <w:name w:val="Colorful List - Accent 11"/>
    <w:basedOn w:val="Normal"/>
    <w:uiPriority w:val="34"/>
    <w:qFormat/>
    <w:rsid w:val="00DE74F8"/>
    <w:pPr>
      <w:ind w:left="720"/>
    </w:pPr>
    <w:rPr>
      <w:lang w:eastAsia="en-GB"/>
    </w:rPr>
  </w:style>
  <w:style w:type="paragraph" w:styleId="NormalWeb">
    <w:name w:val="Normal (Web)"/>
    <w:basedOn w:val="Normal"/>
    <w:uiPriority w:val="99"/>
    <w:unhideWhenUsed/>
    <w:rsid w:val="007A7756"/>
    <w:pPr>
      <w:spacing w:before="100" w:beforeAutospacing="1" w:after="100" w:afterAutospacing="1"/>
    </w:pPr>
    <w:rPr>
      <w:rFonts w:ascii="Times New Roman" w:eastAsia="Times New Roman" w:hAnsi="Times New Roman"/>
      <w:sz w:val="24"/>
      <w:szCs w:val="24"/>
      <w:lang w:eastAsia="en-GB"/>
    </w:rPr>
  </w:style>
  <w:style w:type="character" w:styleId="FollowedHyperlink">
    <w:name w:val="FollowedHyperlink"/>
    <w:basedOn w:val="DefaultParagraphFont"/>
    <w:uiPriority w:val="99"/>
    <w:semiHidden/>
    <w:unhideWhenUsed/>
    <w:rsid w:val="00FD6283"/>
    <w:rPr>
      <w:color w:val="800080"/>
      <w:u w:val="single"/>
    </w:rPr>
  </w:style>
  <w:style w:type="paragraph" w:styleId="PlainText">
    <w:name w:val="Plain Text"/>
    <w:basedOn w:val="Normal"/>
    <w:link w:val="PlainTextChar"/>
    <w:uiPriority w:val="99"/>
    <w:unhideWhenUsed/>
    <w:rsid w:val="00412158"/>
    <w:rPr>
      <w:rFonts w:ascii="Consolas" w:hAnsi="Consolas"/>
      <w:sz w:val="21"/>
      <w:szCs w:val="21"/>
    </w:rPr>
  </w:style>
  <w:style w:type="character" w:customStyle="1" w:styleId="PlainTextChar">
    <w:name w:val="Plain Text Char"/>
    <w:basedOn w:val="DefaultParagraphFont"/>
    <w:link w:val="PlainText"/>
    <w:uiPriority w:val="99"/>
    <w:rsid w:val="00412158"/>
    <w:rPr>
      <w:rFonts w:ascii="Consolas" w:hAnsi="Consolas"/>
      <w:sz w:val="21"/>
      <w:szCs w:val="21"/>
    </w:rPr>
  </w:style>
  <w:style w:type="character" w:styleId="Strong">
    <w:name w:val="Strong"/>
    <w:basedOn w:val="DefaultParagraphFont"/>
    <w:uiPriority w:val="22"/>
    <w:qFormat/>
    <w:rsid w:val="00412158"/>
    <w:rPr>
      <w:b/>
      <w:bCs/>
    </w:rPr>
  </w:style>
  <w:style w:type="paragraph" w:customStyle="1" w:styleId="vspace2">
    <w:name w:val="vspace2"/>
    <w:basedOn w:val="Normal"/>
    <w:rsid w:val="00412158"/>
    <w:pPr>
      <w:spacing w:before="319"/>
    </w:pPr>
    <w:rPr>
      <w:rFonts w:ascii="Times New Roman" w:eastAsia="Times New Roman" w:hAnsi="Times New Roman"/>
      <w:sz w:val="24"/>
      <w:szCs w:val="24"/>
      <w:lang w:eastAsia="en-GB"/>
    </w:rPr>
  </w:style>
  <w:style w:type="paragraph" w:customStyle="1" w:styleId="lead">
    <w:name w:val="lead"/>
    <w:basedOn w:val="Normal"/>
    <w:rsid w:val="00412158"/>
    <w:pPr>
      <w:spacing w:before="100" w:beforeAutospacing="1" w:after="100" w:afterAutospacing="1"/>
    </w:pPr>
    <w:rPr>
      <w:rFonts w:ascii="Times New Roman" w:eastAsia="Times New Roman" w:hAnsi="Times New Roman"/>
      <w:sz w:val="24"/>
      <w:szCs w:val="24"/>
      <w:lang w:eastAsia="en-GB"/>
    </w:rPr>
  </w:style>
  <w:style w:type="paragraph" w:customStyle="1" w:styleId="notranslate">
    <w:name w:val="notranslate"/>
    <w:basedOn w:val="Normal"/>
    <w:rsid w:val="00E55E88"/>
    <w:pPr>
      <w:spacing w:before="100" w:beforeAutospacing="1" w:after="100" w:afterAutospacing="1"/>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735635"/>
  </w:style>
  <w:style w:type="character" w:customStyle="1" w:styleId="Heading3Char">
    <w:name w:val="Heading 3 Char"/>
    <w:basedOn w:val="DefaultParagraphFont"/>
    <w:link w:val="Heading3"/>
    <w:uiPriority w:val="9"/>
    <w:rsid w:val="00BB7DF3"/>
    <w:rPr>
      <w:rFonts w:ascii="Cambria" w:eastAsia="Times New Roman" w:hAnsi="Cambria" w:cs="Times New Roman"/>
      <w:b/>
      <w:bCs/>
      <w:color w:val="4F81BD"/>
    </w:rPr>
  </w:style>
  <w:style w:type="character" w:customStyle="1" w:styleId="Heading5Char">
    <w:name w:val="Heading 5 Char"/>
    <w:basedOn w:val="DefaultParagraphFont"/>
    <w:link w:val="Heading5"/>
    <w:uiPriority w:val="9"/>
    <w:rsid w:val="000D0C48"/>
    <w:rPr>
      <w:rFonts w:ascii="Calibri" w:eastAsia="Times New Roman" w:hAnsi="Calibri" w:cs="Times New Roman"/>
      <w:b/>
      <w:bCs/>
      <w:i/>
      <w:iCs/>
      <w:sz w:val="26"/>
      <w:szCs w:val="26"/>
    </w:rPr>
  </w:style>
  <w:style w:type="character" w:customStyle="1" w:styleId="address">
    <w:name w:val="address"/>
    <w:basedOn w:val="DefaultParagraphFont"/>
    <w:rsid w:val="000E1B41"/>
  </w:style>
  <w:style w:type="character" w:customStyle="1" w:styleId="ms-rtecustom-uclhheader3rdlevel">
    <w:name w:val="ms-rtecustom-uclh_header_3rdlevel"/>
    <w:basedOn w:val="DefaultParagraphFont"/>
    <w:rsid w:val="00C429C3"/>
  </w:style>
  <w:style w:type="paragraph" w:styleId="BalloonText">
    <w:name w:val="Balloon Text"/>
    <w:basedOn w:val="Normal"/>
    <w:link w:val="BalloonTextChar"/>
    <w:rsid w:val="00206B86"/>
    <w:rPr>
      <w:rFonts w:ascii="Tahoma" w:hAnsi="Tahoma" w:cs="Tahoma"/>
      <w:sz w:val="16"/>
      <w:szCs w:val="16"/>
    </w:rPr>
  </w:style>
  <w:style w:type="character" w:customStyle="1" w:styleId="BalloonTextChar">
    <w:name w:val="Balloon Text Char"/>
    <w:basedOn w:val="DefaultParagraphFont"/>
    <w:link w:val="BalloonText"/>
    <w:rsid w:val="00206B86"/>
    <w:rPr>
      <w:rFonts w:ascii="Tahoma" w:hAnsi="Tahoma" w:cs="Tahoma"/>
      <w:sz w:val="16"/>
      <w:szCs w:val="16"/>
      <w:lang w:eastAsia="en-US"/>
    </w:rPr>
  </w:style>
  <w:style w:type="paragraph" w:styleId="Header">
    <w:name w:val="header"/>
    <w:basedOn w:val="Normal"/>
    <w:link w:val="HeaderChar"/>
    <w:rsid w:val="00206B86"/>
    <w:pPr>
      <w:tabs>
        <w:tab w:val="center" w:pos="4513"/>
        <w:tab w:val="right" w:pos="9026"/>
      </w:tabs>
    </w:pPr>
  </w:style>
  <w:style w:type="character" w:customStyle="1" w:styleId="HeaderChar">
    <w:name w:val="Header Char"/>
    <w:basedOn w:val="DefaultParagraphFont"/>
    <w:link w:val="Header"/>
    <w:rsid w:val="00206B86"/>
    <w:rPr>
      <w:sz w:val="22"/>
      <w:szCs w:val="22"/>
      <w:lang w:eastAsia="en-US"/>
    </w:rPr>
  </w:style>
  <w:style w:type="paragraph" w:styleId="Footer">
    <w:name w:val="footer"/>
    <w:basedOn w:val="Normal"/>
    <w:link w:val="FooterChar"/>
    <w:uiPriority w:val="99"/>
    <w:rsid w:val="00206B86"/>
    <w:pPr>
      <w:tabs>
        <w:tab w:val="center" w:pos="4513"/>
        <w:tab w:val="right" w:pos="9026"/>
      </w:tabs>
    </w:pPr>
  </w:style>
  <w:style w:type="character" w:customStyle="1" w:styleId="FooterChar">
    <w:name w:val="Footer Char"/>
    <w:basedOn w:val="DefaultParagraphFont"/>
    <w:link w:val="Footer"/>
    <w:uiPriority w:val="99"/>
    <w:rsid w:val="00206B86"/>
    <w:rPr>
      <w:sz w:val="22"/>
      <w:szCs w:val="22"/>
      <w:lang w:eastAsia="en-US"/>
    </w:rPr>
  </w:style>
  <w:style w:type="character" w:customStyle="1" w:styleId="Heading2Char">
    <w:name w:val="Heading 2 Char"/>
    <w:basedOn w:val="DefaultParagraphFont"/>
    <w:link w:val="Heading2"/>
    <w:semiHidden/>
    <w:rsid w:val="00391824"/>
    <w:rPr>
      <w:rFonts w:asciiTheme="majorHAnsi" w:eastAsiaTheme="majorEastAsia" w:hAnsiTheme="majorHAnsi" w:cstheme="majorBidi"/>
      <w:color w:val="365F91" w:themeColor="accent1" w:themeShade="BF"/>
      <w:sz w:val="26"/>
      <w:szCs w:val="26"/>
      <w:lang w:eastAsia="en-US"/>
    </w:rPr>
  </w:style>
  <w:style w:type="paragraph" w:customStyle="1" w:styleId="Default">
    <w:name w:val="Default"/>
    <w:rsid w:val="00F662E7"/>
    <w:pPr>
      <w:autoSpaceDE w:val="0"/>
      <w:autoSpaceDN w:val="0"/>
      <w:adjustRightInd w:val="0"/>
    </w:pPr>
    <w:rPr>
      <w:rFonts w:ascii="Arial Rounded MT Bold" w:hAnsi="Arial Rounded MT Bold" w:cs="Arial Rounded MT Bold"/>
      <w:color w:val="000000"/>
      <w:sz w:val="24"/>
      <w:szCs w:val="24"/>
    </w:rPr>
  </w:style>
  <w:style w:type="paragraph" w:styleId="ListParagraph">
    <w:name w:val="List Paragraph"/>
    <w:basedOn w:val="Normal"/>
    <w:uiPriority w:val="34"/>
    <w:qFormat/>
    <w:rsid w:val="00F662E7"/>
    <w:pPr>
      <w:ind w:left="720"/>
      <w:contextualSpacing/>
    </w:pPr>
  </w:style>
  <w:style w:type="character" w:customStyle="1" w:styleId="A4">
    <w:name w:val="A4"/>
    <w:uiPriority w:val="99"/>
    <w:rsid w:val="00FF0D69"/>
    <w:rPr>
      <w:rFonts w:cs="Calibri"/>
      <w:color w:val="000000"/>
      <w:sz w:val="20"/>
      <w:szCs w:val="20"/>
    </w:rPr>
  </w:style>
  <w:style w:type="character" w:customStyle="1" w:styleId="A2">
    <w:name w:val="A2"/>
    <w:uiPriority w:val="99"/>
    <w:rsid w:val="005336B4"/>
    <w:rPr>
      <w:rFonts w:cs="Camphor Std"/>
      <w:b/>
      <w:bCs/>
      <w:color w:val="000000"/>
      <w:sz w:val="70"/>
      <w:szCs w:val="70"/>
    </w:rPr>
  </w:style>
  <w:style w:type="paragraph" w:customStyle="1" w:styleId="tel">
    <w:name w:val="tel"/>
    <w:basedOn w:val="Normal"/>
    <w:rsid w:val="004D4BFC"/>
    <w:pPr>
      <w:spacing w:before="100" w:beforeAutospacing="1" w:after="100" w:afterAutospacing="1"/>
    </w:pPr>
    <w:rPr>
      <w:rFonts w:ascii="Times New Roman" w:eastAsia="Times New Roman" w:hAnsi="Times New Roman"/>
      <w:sz w:val="24"/>
      <w:szCs w:val="24"/>
      <w:lang w:eastAsia="en-GB"/>
    </w:rPr>
  </w:style>
  <w:style w:type="character" w:customStyle="1" w:styleId="xbe">
    <w:name w:val="_xbe"/>
    <w:basedOn w:val="DefaultParagraphFont"/>
    <w:rsid w:val="0075125C"/>
  </w:style>
  <w:style w:type="character" w:customStyle="1" w:styleId="wz-bold1">
    <w:name w:val="wz-bold1"/>
    <w:basedOn w:val="DefaultParagraphFont"/>
    <w:rsid w:val="003732D1"/>
    <w:rPr>
      <w:b/>
      <w:bCs/>
    </w:rPr>
  </w:style>
  <w:style w:type="character" w:customStyle="1" w:styleId="wz-underline1">
    <w:name w:val="wz-underline1"/>
    <w:basedOn w:val="DefaultParagraphFont"/>
    <w:rsid w:val="00094EF6"/>
    <w:rPr>
      <w:u w:val="single"/>
    </w:rPr>
  </w:style>
  <w:style w:type="character" w:styleId="UnresolvedMention">
    <w:name w:val="Unresolved Mention"/>
    <w:basedOn w:val="DefaultParagraphFont"/>
    <w:uiPriority w:val="99"/>
    <w:semiHidden/>
    <w:unhideWhenUsed/>
    <w:rsid w:val="00C43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169283">
      <w:bodyDiv w:val="1"/>
      <w:marLeft w:val="0"/>
      <w:marRight w:val="0"/>
      <w:marTop w:val="0"/>
      <w:marBottom w:val="0"/>
      <w:divBdr>
        <w:top w:val="none" w:sz="0" w:space="0" w:color="auto"/>
        <w:left w:val="none" w:sz="0" w:space="0" w:color="auto"/>
        <w:bottom w:val="none" w:sz="0" w:space="0" w:color="auto"/>
        <w:right w:val="none" w:sz="0" w:space="0" w:color="auto"/>
      </w:divBdr>
      <w:divsChild>
        <w:div w:id="1821576557">
          <w:marLeft w:val="0"/>
          <w:marRight w:val="0"/>
          <w:marTop w:val="0"/>
          <w:marBottom w:val="0"/>
          <w:divBdr>
            <w:top w:val="none" w:sz="0" w:space="0" w:color="auto"/>
            <w:left w:val="none" w:sz="0" w:space="0" w:color="auto"/>
            <w:bottom w:val="none" w:sz="0" w:space="0" w:color="auto"/>
            <w:right w:val="none" w:sz="0" w:space="0" w:color="auto"/>
          </w:divBdr>
          <w:divsChild>
            <w:div w:id="1622103876">
              <w:marLeft w:val="0"/>
              <w:marRight w:val="0"/>
              <w:marTop w:val="0"/>
              <w:marBottom w:val="0"/>
              <w:divBdr>
                <w:top w:val="none" w:sz="0" w:space="0" w:color="auto"/>
                <w:left w:val="none" w:sz="0" w:space="0" w:color="auto"/>
                <w:bottom w:val="none" w:sz="0" w:space="0" w:color="auto"/>
                <w:right w:val="none" w:sz="0" w:space="0" w:color="auto"/>
              </w:divBdr>
              <w:divsChild>
                <w:div w:id="1156268329">
                  <w:marLeft w:val="0"/>
                  <w:marRight w:val="0"/>
                  <w:marTop w:val="0"/>
                  <w:marBottom w:val="0"/>
                  <w:divBdr>
                    <w:top w:val="none" w:sz="0" w:space="0" w:color="auto"/>
                    <w:left w:val="none" w:sz="0" w:space="0" w:color="auto"/>
                    <w:bottom w:val="none" w:sz="0" w:space="0" w:color="auto"/>
                    <w:right w:val="none" w:sz="0" w:space="0" w:color="auto"/>
                  </w:divBdr>
                  <w:divsChild>
                    <w:div w:id="1319193397">
                      <w:marLeft w:val="0"/>
                      <w:marRight w:val="0"/>
                      <w:marTop w:val="0"/>
                      <w:marBottom w:val="0"/>
                      <w:divBdr>
                        <w:top w:val="none" w:sz="0" w:space="0" w:color="auto"/>
                        <w:left w:val="none" w:sz="0" w:space="0" w:color="auto"/>
                        <w:bottom w:val="none" w:sz="0" w:space="0" w:color="auto"/>
                        <w:right w:val="none" w:sz="0" w:space="0" w:color="auto"/>
                      </w:divBdr>
                      <w:divsChild>
                        <w:div w:id="1050425100">
                          <w:marLeft w:val="0"/>
                          <w:marRight w:val="0"/>
                          <w:marTop w:val="0"/>
                          <w:marBottom w:val="0"/>
                          <w:divBdr>
                            <w:top w:val="none" w:sz="0" w:space="0" w:color="auto"/>
                            <w:left w:val="none" w:sz="0" w:space="0" w:color="auto"/>
                            <w:bottom w:val="none" w:sz="0" w:space="0" w:color="auto"/>
                            <w:right w:val="none" w:sz="0" w:space="0" w:color="auto"/>
                          </w:divBdr>
                          <w:divsChild>
                            <w:div w:id="8073237">
                              <w:marLeft w:val="0"/>
                              <w:marRight w:val="0"/>
                              <w:marTop w:val="0"/>
                              <w:marBottom w:val="0"/>
                              <w:divBdr>
                                <w:top w:val="none" w:sz="0" w:space="0" w:color="auto"/>
                                <w:left w:val="none" w:sz="0" w:space="0" w:color="auto"/>
                                <w:bottom w:val="none" w:sz="0" w:space="0" w:color="auto"/>
                                <w:right w:val="none" w:sz="0" w:space="0" w:color="auto"/>
                              </w:divBdr>
                              <w:divsChild>
                                <w:div w:id="2110815032">
                                  <w:marLeft w:val="0"/>
                                  <w:marRight w:val="0"/>
                                  <w:marTop w:val="0"/>
                                  <w:marBottom w:val="0"/>
                                  <w:divBdr>
                                    <w:top w:val="none" w:sz="0" w:space="0" w:color="auto"/>
                                    <w:left w:val="none" w:sz="0" w:space="0" w:color="auto"/>
                                    <w:bottom w:val="none" w:sz="0" w:space="0" w:color="auto"/>
                                    <w:right w:val="none" w:sz="0" w:space="0" w:color="auto"/>
                                  </w:divBdr>
                                </w:div>
                                <w:div w:id="5861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508914">
      <w:bodyDiv w:val="1"/>
      <w:marLeft w:val="0"/>
      <w:marRight w:val="0"/>
      <w:marTop w:val="0"/>
      <w:marBottom w:val="0"/>
      <w:divBdr>
        <w:top w:val="none" w:sz="0" w:space="0" w:color="auto"/>
        <w:left w:val="none" w:sz="0" w:space="0" w:color="auto"/>
        <w:bottom w:val="none" w:sz="0" w:space="0" w:color="auto"/>
        <w:right w:val="none" w:sz="0" w:space="0" w:color="auto"/>
      </w:divBdr>
    </w:div>
    <w:div w:id="415977227">
      <w:bodyDiv w:val="1"/>
      <w:marLeft w:val="0"/>
      <w:marRight w:val="0"/>
      <w:marTop w:val="0"/>
      <w:marBottom w:val="0"/>
      <w:divBdr>
        <w:top w:val="none" w:sz="0" w:space="0" w:color="auto"/>
        <w:left w:val="none" w:sz="0" w:space="0" w:color="auto"/>
        <w:bottom w:val="none" w:sz="0" w:space="0" w:color="auto"/>
        <w:right w:val="none" w:sz="0" w:space="0" w:color="auto"/>
      </w:divBdr>
      <w:divsChild>
        <w:div w:id="1124467419">
          <w:marLeft w:val="0"/>
          <w:marRight w:val="0"/>
          <w:marTop w:val="0"/>
          <w:marBottom w:val="0"/>
          <w:divBdr>
            <w:top w:val="none" w:sz="0" w:space="0" w:color="auto"/>
            <w:left w:val="none" w:sz="0" w:space="0" w:color="auto"/>
            <w:bottom w:val="none" w:sz="0" w:space="0" w:color="auto"/>
            <w:right w:val="none" w:sz="0" w:space="0" w:color="auto"/>
          </w:divBdr>
          <w:divsChild>
            <w:div w:id="471366600">
              <w:marLeft w:val="0"/>
              <w:marRight w:val="0"/>
              <w:marTop w:val="0"/>
              <w:marBottom w:val="0"/>
              <w:divBdr>
                <w:top w:val="none" w:sz="0" w:space="0" w:color="auto"/>
                <w:left w:val="none" w:sz="0" w:space="0" w:color="auto"/>
                <w:bottom w:val="none" w:sz="0" w:space="0" w:color="auto"/>
                <w:right w:val="none" w:sz="0" w:space="0" w:color="auto"/>
              </w:divBdr>
              <w:divsChild>
                <w:div w:id="21044965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5129">
      <w:bodyDiv w:val="1"/>
      <w:marLeft w:val="0"/>
      <w:marRight w:val="0"/>
      <w:marTop w:val="0"/>
      <w:marBottom w:val="0"/>
      <w:divBdr>
        <w:top w:val="none" w:sz="0" w:space="0" w:color="auto"/>
        <w:left w:val="none" w:sz="0" w:space="0" w:color="auto"/>
        <w:bottom w:val="none" w:sz="0" w:space="0" w:color="auto"/>
        <w:right w:val="none" w:sz="0" w:space="0" w:color="auto"/>
      </w:divBdr>
      <w:divsChild>
        <w:div w:id="982656387">
          <w:marLeft w:val="0"/>
          <w:marRight w:val="0"/>
          <w:marTop w:val="0"/>
          <w:marBottom w:val="0"/>
          <w:divBdr>
            <w:top w:val="none" w:sz="0" w:space="0" w:color="auto"/>
            <w:left w:val="none" w:sz="0" w:space="0" w:color="auto"/>
            <w:bottom w:val="none" w:sz="0" w:space="0" w:color="auto"/>
            <w:right w:val="none" w:sz="0" w:space="0" w:color="auto"/>
          </w:divBdr>
          <w:divsChild>
            <w:div w:id="1512335736">
              <w:marLeft w:val="0"/>
              <w:marRight w:val="0"/>
              <w:marTop w:val="0"/>
              <w:marBottom w:val="0"/>
              <w:divBdr>
                <w:top w:val="none" w:sz="0" w:space="0" w:color="auto"/>
                <w:left w:val="none" w:sz="0" w:space="0" w:color="auto"/>
                <w:bottom w:val="none" w:sz="0" w:space="0" w:color="auto"/>
                <w:right w:val="none" w:sz="0" w:space="0" w:color="auto"/>
              </w:divBdr>
              <w:divsChild>
                <w:div w:id="1217400208">
                  <w:marLeft w:val="0"/>
                  <w:marRight w:val="0"/>
                  <w:marTop w:val="0"/>
                  <w:marBottom w:val="0"/>
                  <w:divBdr>
                    <w:top w:val="none" w:sz="0" w:space="0" w:color="auto"/>
                    <w:left w:val="none" w:sz="0" w:space="0" w:color="auto"/>
                    <w:bottom w:val="none" w:sz="0" w:space="0" w:color="auto"/>
                    <w:right w:val="none" w:sz="0" w:space="0" w:color="auto"/>
                  </w:divBdr>
                  <w:divsChild>
                    <w:div w:id="1959795192">
                      <w:marLeft w:val="0"/>
                      <w:marRight w:val="0"/>
                      <w:marTop w:val="0"/>
                      <w:marBottom w:val="0"/>
                      <w:divBdr>
                        <w:top w:val="none" w:sz="0" w:space="0" w:color="auto"/>
                        <w:left w:val="none" w:sz="0" w:space="0" w:color="auto"/>
                        <w:bottom w:val="none" w:sz="0" w:space="0" w:color="auto"/>
                        <w:right w:val="none" w:sz="0" w:space="0" w:color="auto"/>
                      </w:divBdr>
                      <w:divsChild>
                        <w:div w:id="1276960">
                          <w:marLeft w:val="0"/>
                          <w:marRight w:val="0"/>
                          <w:marTop w:val="0"/>
                          <w:marBottom w:val="0"/>
                          <w:divBdr>
                            <w:top w:val="none" w:sz="0" w:space="0" w:color="auto"/>
                            <w:left w:val="none" w:sz="0" w:space="0" w:color="auto"/>
                            <w:bottom w:val="none" w:sz="0" w:space="0" w:color="auto"/>
                            <w:right w:val="none" w:sz="0" w:space="0" w:color="auto"/>
                          </w:divBdr>
                          <w:divsChild>
                            <w:div w:id="1185824902">
                              <w:marLeft w:val="0"/>
                              <w:marRight w:val="0"/>
                              <w:marTop w:val="0"/>
                              <w:marBottom w:val="0"/>
                              <w:divBdr>
                                <w:top w:val="none" w:sz="0" w:space="0" w:color="auto"/>
                                <w:left w:val="none" w:sz="0" w:space="0" w:color="auto"/>
                                <w:bottom w:val="none" w:sz="0" w:space="0" w:color="auto"/>
                                <w:right w:val="none" w:sz="0" w:space="0" w:color="auto"/>
                              </w:divBdr>
                              <w:divsChild>
                                <w:div w:id="725908991">
                                  <w:marLeft w:val="0"/>
                                  <w:marRight w:val="0"/>
                                  <w:marTop w:val="0"/>
                                  <w:marBottom w:val="0"/>
                                  <w:divBdr>
                                    <w:top w:val="none" w:sz="0" w:space="0" w:color="auto"/>
                                    <w:left w:val="none" w:sz="0" w:space="0" w:color="auto"/>
                                    <w:bottom w:val="none" w:sz="0" w:space="0" w:color="auto"/>
                                    <w:right w:val="none" w:sz="0" w:space="0" w:color="auto"/>
                                  </w:divBdr>
                                  <w:divsChild>
                                    <w:div w:id="1794980148">
                                      <w:marLeft w:val="0"/>
                                      <w:marRight w:val="0"/>
                                      <w:marTop w:val="0"/>
                                      <w:marBottom w:val="0"/>
                                      <w:divBdr>
                                        <w:top w:val="none" w:sz="0" w:space="0" w:color="auto"/>
                                        <w:left w:val="none" w:sz="0" w:space="0" w:color="auto"/>
                                        <w:bottom w:val="none" w:sz="0" w:space="0" w:color="auto"/>
                                        <w:right w:val="none" w:sz="0" w:space="0" w:color="auto"/>
                                      </w:divBdr>
                                      <w:divsChild>
                                        <w:div w:id="11531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9586688">
      <w:bodyDiv w:val="1"/>
      <w:marLeft w:val="0"/>
      <w:marRight w:val="0"/>
      <w:marTop w:val="0"/>
      <w:marBottom w:val="0"/>
      <w:divBdr>
        <w:top w:val="none" w:sz="0" w:space="0" w:color="auto"/>
        <w:left w:val="none" w:sz="0" w:space="0" w:color="auto"/>
        <w:bottom w:val="none" w:sz="0" w:space="0" w:color="auto"/>
        <w:right w:val="none" w:sz="0" w:space="0" w:color="auto"/>
      </w:divBdr>
    </w:div>
    <w:div w:id="622660411">
      <w:bodyDiv w:val="1"/>
      <w:marLeft w:val="0"/>
      <w:marRight w:val="0"/>
      <w:marTop w:val="100"/>
      <w:marBottom w:val="100"/>
      <w:divBdr>
        <w:top w:val="none" w:sz="0" w:space="0" w:color="auto"/>
        <w:left w:val="none" w:sz="0" w:space="0" w:color="auto"/>
        <w:bottom w:val="none" w:sz="0" w:space="0" w:color="auto"/>
        <w:right w:val="none" w:sz="0" w:space="0" w:color="auto"/>
      </w:divBdr>
      <w:divsChild>
        <w:div w:id="542208943">
          <w:marLeft w:val="0"/>
          <w:marRight w:val="0"/>
          <w:marTop w:val="100"/>
          <w:marBottom w:val="100"/>
          <w:divBdr>
            <w:top w:val="none" w:sz="0" w:space="0" w:color="auto"/>
            <w:left w:val="none" w:sz="0" w:space="0" w:color="auto"/>
            <w:bottom w:val="none" w:sz="0" w:space="0" w:color="auto"/>
            <w:right w:val="none" w:sz="0" w:space="0" w:color="auto"/>
          </w:divBdr>
          <w:divsChild>
            <w:div w:id="477768354">
              <w:marLeft w:val="0"/>
              <w:marRight w:val="0"/>
              <w:marTop w:val="0"/>
              <w:marBottom w:val="0"/>
              <w:divBdr>
                <w:top w:val="none" w:sz="0" w:space="0" w:color="auto"/>
                <w:left w:val="none" w:sz="0" w:space="0" w:color="auto"/>
                <w:bottom w:val="none" w:sz="0" w:space="0" w:color="auto"/>
                <w:right w:val="none" w:sz="0" w:space="0" w:color="auto"/>
              </w:divBdr>
              <w:divsChild>
                <w:div w:id="797601043">
                  <w:marLeft w:val="0"/>
                  <w:marRight w:val="0"/>
                  <w:marTop w:val="0"/>
                  <w:marBottom w:val="0"/>
                  <w:divBdr>
                    <w:top w:val="none" w:sz="0" w:space="0" w:color="auto"/>
                    <w:left w:val="single" w:sz="6" w:space="23" w:color="E3E3E3"/>
                    <w:bottom w:val="single" w:sz="6" w:space="23" w:color="E3E3E3"/>
                    <w:right w:val="single" w:sz="6" w:space="23" w:color="E3E3E3"/>
                  </w:divBdr>
                  <w:divsChild>
                    <w:div w:id="706374371">
                      <w:marLeft w:val="0"/>
                      <w:marRight w:val="0"/>
                      <w:marTop w:val="0"/>
                      <w:marBottom w:val="0"/>
                      <w:divBdr>
                        <w:top w:val="none" w:sz="0" w:space="0" w:color="auto"/>
                        <w:left w:val="none" w:sz="0" w:space="0" w:color="auto"/>
                        <w:bottom w:val="none" w:sz="0" w:space="0" w:color="auto"/>
                        <w:right w:val="none" w:sz="0" w:space="0" w:color="auto"/>
                      </w:divBdr>
                      <w:divsChild>
                        <w:div w:id="872814077">
                          <w:marLeft w:val="0"/>
                          <w:marRight w:val="0"/>
                          <w:marTop w:val="0"/>
                          <w:marBottom w:val="0"/>
                          <w:divBdr>
                            <w:top w:val="none" w:sz="0" w:space="0" w:color="auto"/>
                            <w:left w:val="none" w:sz="0" w:space="0" w:color="auto"/>
                            <w:bottom w:val="none" w:sz="0" w:space="0" w:color="auto"/>
                            <w:right w:val="none" w:sz="0" w:space="0" w:color="auto"/>
                          </w:divBdr>
                          <w:divsChild>
                            <w:div w:id="467477905">
                              <w:marLeft w:val="0"/>
                              <w:marRight w:val="30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220580">
      <w:bodyDiv w:val="1"/>
      <w:marLeft w:val="0"/>
      <w:marRight w:val="0"/>
      <w:marTop w:val="0"/>
      <w:marBottom w:val="0"/>
      <w:divBdr>
        <w:top w:val="none" w:sz="0" w:space="0" w:color="auto"/>
        <w:left w:val="none" w:sz="0" w:space="0" w:color="auto"/>
        <w:bottom w:val="none" w:sz="0" w:space="0" w:color="auto"/>
        <w:right w:val="none" w:sz="0" w:space="0" w:color="auto"/>
      </w:divBdr>
    </w:div>
    <w:div w:id="753553263">
      <w:bodyDiv w:val="1"/>
      <w:marLeft w:val="0"/>
      <w:marRight w:val="0"/>
      <w:marTop w:val="0"/>
      <w:marBottom w:val="0"/>
      <w:divBdr>
        <w:top w:val="none" w:sz="0" w:space="0" w:color="auto"/>
        <w:left w:val="none" w:sz="0" w:space="0" w:color="auto"/>
        <w:bottom w:val="none" w:sz="0" w:space="0" w:color="auto"/>
        <w:right w:val="none" w:sz="0" w:space="0" w:color="auto"/>
      </w:divBdr>
    </w:div>
    <w:div w:id="768158963">
      <w:bodyDiv w:val="1"/>
      <w:marLeft w:val="0"/>
      <w:marRight w:val="0"/>
      <w:marTop w:val="0"/>
      <w:marBottom w:val="0"/>
      <w:divBdr>
        <w:top w:val="none" w:sz="0" w:space="0" w:color="auto"/>
        <w:left w:val="none" w:sz="0" w:space="0" w:color="auto"/>
        <w:bottom w:val="none" w:sz="0" w:space="0" w:color="auto"/>
        <w:right w:val="none" w:sz="0" w:space="0" w:color="auto"/>
      </w:divBdr>
    </w:div>
    <w:div w:id="1085229884">
      <w:bodyDiv w:val="1"/>
      <w:marLeft w:val="0"/>
      <w:marRight w:val="0"/>
      <w:marTop w:val="0"/>
      <w:marBottom w:val="0"/>
      <w:divBdr>
        <w:top w:val="none" w:sz="0" w:space="0" w:color="auto"/>
        <w:left w:val="none" w:sz="0" w:space="0" w:color="auto"/>
        <w:bottom w:val="none" w:sz="0" w:space="0" w:color="auto"/>
        <w:right w:val="none" w:sz="0" w:space="0" w:color="auto"/>
      </w:divBdr>
    </w:div>
    <w:div w:id="1086996219">
      <w:bodyDiv w:val="1"/>
      <w:marLeft w:val="0"/>
      <w:marRight w:val="0"/>
      <w:marTop w:val="0"/>
      <w:marBottom w:val="0"/>
      <w:divBdr>
        <w:top w:val="none" w:sz="0" w:space="0" w:color="auto"/>
        <w:left w:val="none" w:sz="0" w:space="0" w:color="auto"/>
        <w:bottom w:val="none" w:sz="0" w:space="0" w:color="auto"/>
        <w:right w:val="none" w:sz="0" w:space="0" w:color="auto"/>
      </w:divBdr>
      <w:divsChild>
        <w:div w:id="2070640707">
          <w:marLeft w:val="0"/>
          <w:marRight w:val="0"/>
          <w:marTop w:val="0"/>
          <w:marBottom w:val="0"/>
          <w:divBdr>
            <w:top w:val="none" w:sz="0" w:space="0" w:color="auto"/>
            <w:left w:val="none" w:sz="0" w:space="0" w:color="auto"/>
            <w:bottom w:val="none" w:sz="0" w:space="0" w:color="auto"/>
            <w:right w:val="none" w:sz="0" w:space="0" w:color="auto"/>
          </w:divBdr>
          <w:divsChild>
            <w:div w:id="350498902">
              <w:marLeft w:val="0"/>
              <w:marRight w:val="0"/>
              <w:marTop w:val="0"/>
              <w:marBottom w:val="0"/>
              <w:divBdr>
                <w:top w:val="none" w:sz="0" w:space="0" w:color="auto"/>
                <w:left w:val="none" w:sz="0" w:space="0" w:color="auto"/>
                <w:bottom w:val="none" w:sz="0" w:space="0" w:color="auto"/>
                <w:right w:val="none" w:sz="0" w:space="0" w:color="auto"/>
              </w:divBdr>
              <w:divsChild>
                <w:div w:id="2136557240">
                  <w:marLeft w:val="0"/>
                  <w:marRight w:val="0"/>
                  <w:marTop w:val="0"/>
                  <w:marBottom w:val="0"/>
                  <w:divBdr>
                    <w:top w:val="none" w:sz="0" w:space="0" w:color="auto"/>
                    <w:left w:val="none" w:sz="0" w:space="0" w:color="auto"/>
                    <w:bottom w:val="none" w:sz="0" w:space="0" w:color="auto"/>
                    <w:right w:val="none" w:sz="0" w:space="0" w:color="auto"/>
                  </w:divBdr>
                  <w:divsChild>
                    <w:div w:id="867059804">
                      <w:marLeft w:val="0"/>
                      <w:marRight w:val="0"/>
                      <w:marTop w:val="0"/>
                      <w:marBottom w:val="0"/>
                      <w:divBdr>
                        <w:top w:val="none" w:sz="0" w:space="0" w:color="auto"/>
                        <w:left w:val="none" w:sz="0" w:space="0" w:color="auto"/>
                        <w:bottom w:val="none" w:sz="0" w:space="0" w:color="auto"/>
                        <w:right w:val="none" w:sz="0" w:space="0" w:color="auto"/>
                      </w:divBdr>
                      <w:divsChild>
                        <w:div w:id="665088620">
                          <w:marLeft w:val="0"/>
                          <w:marRight w:val="0"/>
                          <w:marTop w:val="0"/>
                          <w:marBottom w:val="0"/>
                          <w:divBdr>
                            <w:top w:val="none" w:sz="0" w:space="0" w:color="auto"/>
                            <w:left w:val="none" w:sz="0" w:space="0" w:color="auto"/>
                            <w:bottom w:val="none" w:sz="0" w:space="0" w:color="auto"/>
                            <w:right w:val="none" w:sz="0" w:space="0" w:color="auto"/>
                          </w:divBdr>
                          <w:divsChild>
                            <w:div w:id="1788507285">
                              <w:marLeft w:val="0"/>
                              <w:marRight w:val="0"/>
                              <w:marTop w:val="0"/>
                              <w:marBottom w:val="0"/>
                              <w:divBdr>
                                <w:top w:val="none" w:sz="0" w:space="0" w:color="auto"/>
                                <w:left w:val="none" w:sz="0" w:space="0" w:color="auto"/>
                                <w:bottom w:val="none" w:sz="0" w:space="0" w:color="auto"/>
                                <w:right w:val="none" w:sz="0" w:space="0" w:color="auto"/>
                              </w:divBdr>
                              <w:divsChild>
                                <w:div w:id="1663510687">
                                  <w:marLeft w:val="0"/>
                                  <w:marRight w:val="0"/>
                                  <w:marTop w:val="0"/>
                                  <w:marBottom w:val="0"/>
                                  <w:divBdr>
                                    <w:top w:val="none" w:sz="0" w:space="0" w:color="auto"/>
                                    <w:left w:val="none" w:sz="0" w:space="0" w:color="auto"/>
                                    <w:bottom w:val="none" w:sz="0" w:space="0" w:color="auto"/>
                                    <w:right w:val="none" w:sz="0" w:space="0" w:color="auto"/>
                                  </w:divBdr>
                                  <w:divsChild>
                                    <w:div w:id="2084911351">
                                      <w:marLeft w:val="0"/>
                                      <w:marRight w:val="0"/>
                                      <w:marTop w:val="0"/>
                                      <w:marBottom w:val="0"/>
                                      <w:divBdr>
                                        <w:top w:val="none" w:sz="0" w:space="0" w:color="auto"/>
                                        <w:left w:val="none" w:sz="0" w:space="0" w:color="auto"/>
                                        <w:bottom w:val="none" w:sz="0" w:space="0" w:color="auto"/>
                                        <w:right w:val="none" w:sz="0" w:space="0" w:color="auto"/>
                                      </w:divBdr>
                                      <w:divsChild>
                                        <w:div w:id="417139316">
                                          <w:marLeft w:val="0"/>
                                          <w:marRight w:val="0"/>
                                          <w:marTop w:val="0"/>
                                          <w:marBottom w:val="0"/>
                                          <w:divBdr>
                                            <w:top w:val="none" w:sz="0" w:space="0" w:color="auto"/>
                                            <w:left w:val="none" w:sz="0" w:space="0" w:color="auto"/>
                                            <w:bottom w:val="none" w:sz="0" w:space="0" w:color="auto"/>
                                            <w:right w:val="none" w:sz="0" w:space="0" w:color="auto"/>
                                          </w:divBdr>
                                          <w:divsChild>
                                            <w:div w:id="596790515">
                                              <w:marLeft w:val="0"/>
                                              <w:marRight w:val="0"/>
                                              <w:marTop w:val="0"/>
                                              <w:marBottom w:val="0"/>
                                              <w:divBdr>
                                                <w:top w:val="none" w:sz="0" w:space="0" w:color="auto"/>
                                                <w:left w:val="none" w:sz="0" w:space="0" w:color="auto"/>
                                                <w:bottom w:val="none" w:sz="0" w:space="0" w:color="auto"/>
                                                <w:right w:val="none" w:sz="0" w:space="0" w:color="auto"/>
                                              </w:divBdr>
                                              <w:divsChild>
                                                <w:div w:id="12844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52874">
      <w:bodyDiv w:val="1"/>
      <w:marLeft w:val="0"/>
      <w:marRight w:val="0"/>
      <w:marTop w:val="0"/>
      <w:marBottom w:val="0"/>
      <w:divBdr>
        <w:top w:val="none" w:sz="0" w:space="0" w:color="auto"/>
        <w:left w:val="none" w:sz="0" w:space="0" w:color="auto"/>
        <w:bottom w:val="none" w:sz="0" w:space="0" w:color="auto"/>
        <w:right w:val="none" w:sz="0" w:space="0" w:color="auto"/>
      </w:divBdr>
      <w:divsChild>
        <w:div w:id="1154879317">
          <w:marLeft w:val="0"/>
          <w:marRight w:val="0"/>
          <w:marTop w:val="167"/>
          <w:marBottom w:val="167"/>
          <w:divBdr>
            <w:top w:val="none" w:sz="0" w:space="0" w:color="auto"/>
            <w:left w:val="none" w:sz="0" w:space="0" w:color="auto"/>
            <w:bottom w:val="none" w:sz="0" w:space="0" w:color="auto"/>
            <w:right w:val="none" w:sz="0" w:space="0" w:color="auto"/>
          </w:divBdr>
          <w:divsChild>
            <w:div w:id="112987839">
              <w:marLeft w:val="0"/>
              <w:marRight w:val="0"/>
              <w:marTop w:val="0"/>
              <w:marBottom w:val="0"/>
              <w:divBdr>
                <w:top w:val="none" w:sz="0" w:space="0" w:color="auto"/>
                <w:left w:val="none" w:sz="0" w:space="0" w:color="auto"/>
                <w:bottom w:val="none" w:sz="0" w:space="0" w:color="auto"/>
                <w:right w:val="none" w:sz="0" w:space="0" w:color="auto"/>
              </w:divBdr>
              <w:divsChild>
                <w:div w:id="998920358">
                  <w:marLeft w:val="0"/>
                  <w:marRight w:val="0"/>
                  <w:marTop w:val="0"/>
                  <w:marBottom w:val="0"/>
                  <w:divBdr>
                    <w:top w:val="none" w:sz="0" w:space="0" w:color="auto"/>
                    <w:left w:val="none" w:sz="0" w:space="0" w:color="auto"/>
                    <w:bottom w:val="none" w:sz="0" w:space="0" w:color="auto"/>
                    <w:right w:val="none" w:sz="0" w:space="0" w:color="auto"/>
                  </w:divBdr>
                  <w:divsChild>
                    <w:div w:id="839541565">
                      <w:marLeft w:val="0"/>
                      <w:marRight w:val="0"/>
                      <w:marTop w:val="0"/>
                      <w:marBottom w:val="0"/>
                      <w:divBdr>
                        <w:top w:val="none" w:sz="0" w:space="0" w:color="auto"/>
                        <w:left w:val="none" w:sz="0" w:space="0" w:color="auto"/>
                        <w:bottom w:val="none" w:sz="0" w:space="0" w:color="auto"/>
                        <w:right w:val="none" w:sz="0" w:space="0" w:color="auto"/>
                      </w:divBdr>
                      <w:divsChild>
                        <w:div w:id="1345092091">
                          <w:marLeft w:val="0"/>
                          <w:marRight w:val="0"/>
                          <w:marTop w:val="0"/>
                          <w:marBottom w:val="0"/>
                          <w:divBdr>
                            <w:top w:val="single" w:sz="6" w:space="0" w:color="D0D0D0"/>
                            <w:left w:val="single" w:sz="6" w:space="0" w:color="D0D0D0"/>
                            <w:bottom w:val="single" w:sz="2" w:space="0" w:color="D0D0D0"/>
                            <w:right w:val="single" w:sz="6" w:space="0" w:color="D0D0D0"/>
                          </w:divBdr>
                          <w:divsChild>
                            <w:div w:id="488598537">
                              <w:marLeft w:val="0"/>
                              <w:marRight w:val="0"/>
                              <w:marTop w:val="0"/>
                              <w:marBottom w:val="0"/>
                              <w:divBdr>
                                <w:top w:val="none" w:sz="0" w:space="0" w:color="auto"/>
                                <w:left w:val="none" w:sz="0" w:space="0" w:color="auto"/>
                                <w:bottom w:val="none" w:sz="0" w:space="0" w:color="auto"/>
                                <w:right w:val="none" w:sz="0" w:space="0" w:color="auto"/>
                              </w:divBdr>
                              <w:divsChild>
                                <w:div w:id="162457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830646">
      <w:bodyDiv w:val="1"/>
      <w:marLeft w:val="0"/>
      <w:marRight w:val="0"/>
      <w:marTop w:val="0"/>
      <w:marBottom w:val="0"/>
      <w:divBdr>
        <w:top w:val="none" w:sz="0" w:space="0" w:color="auto"/>
        <w:left w:val="none" w:sz="0" w:space="0" w:color="auto"/>
        <w:bottom w:val="none" w:sz="0" w:space="0" w:color="auto"/>
        <w:right w:val="none" w:sz="0" w:space="0" w:color="auto"/>
      </w:divBdr>
    </w:div>
    <w:div w:id="1197351932">
      <w:bodyDiv w:val="1"/>
      <w:marLeft w:val="0"/>
      <w:marRight w:val="0"/>
      <w:marTop w:val="0"/>
      <w:marBottom w:val="0"/>
      <w:divBdr>
        <w:top w:val="none" w:sz="0" w:space="0" w:color="auto"/>
        <w:left w:val="none" w:sz="0" w:space="0" w:color="auto"/>
        <w:bottom w:val="none" w:sz="0" w:space="0" w:color="auto"/>
        <w:right w:val="none" w:sz="0" w:space="0" w:color="auto"/>
      </w:divBdr>
    </w:div>
    <w:div w:id="1218009427">
      <w:bodyDiv w:val="1"/>
      <w:marLeft w:val="0"/>
      <w:marRight w:val="0"/>
      <w:marTop w:val="0"/>
      <w:marBottom w:val="0"/>
      <w:divBdr>
        <w:top w:val="none" w:sz="0" w:space="0" w:color="auto"/>
        <w:left w:val="none" w:sz="0" w:space="0" w:color="auto"/>
        <w:bottom w:val="none" w:sz="0" w:space="0" w:color="auto"/>
        <w:right w:val="none" w:sz="0" w:space="0" w:color="auto"/>
      </w:divBdr>
    </w:div>
    <w:div w:id="1637877081">
      <w:bodyDiv w:val="1"/>
      <w:marLeft w:val="0"/>
      <w:marRight w:val="0"/>
      <w:marTop w:val="0"/>
      <w:marBottom w:val="0"/>
      <w:divBdr>
        <w:top w:val="none" w:sz="0" w:space="0" w:color="auto"/>
        <w:left w:val="none" w:sz="0" w:space="0" w:color="auto"/>
        <w:bottom w:val="none" w:sz="0" w:space="0" w:color="auto"/>
        <w:right w:val="none" w:sz="0" w:space="0" w:color="auto"/>
      </w:divBdr>
    </w:div>
    <w:div w:id="1697580870">
      <w:bodyDiv w:val="1"/>
      <w:marLeft w:val="0"/>
      <w:marRight w:val="0"/>
      <w:marTop w:val="0"/>
      <w:marBottom w:val="0"/>
      <w:divBdr>
        <w:top w:val="none" w:sz="0" w:space="0" w:color="auto"/>
        <w:left w:val="none" w:sz="0" w:space="0" w:color="auto"/>
        <w:bottom w:val="none" w:sz="0" w:space="0" w:color="auto"/>
        <w:right w:val="none" w:sz="0" w:space="0" w:color="auto"/>
      </w:divBdr>
    </w:div>
    <w:div w:id="1735884351">
      <w:bodyDiv w:val="1"/>
      <w:marLeft w:val="0"/>
      <w:marRight w:val="0"/>
      <w:marTop w:val="0"/>
      <w:marBottom w:val="0"/>
      <w:divBdr>
        <w:top w:val="none" w:sz="0" w:space="0" w:color="auto"/>
        <w:left w:val="none" w:sz="0" w:space="0" w:color="auto"/>
        <w:bottom w:val="none" w:sz="0" w:space="0" w:color="auto"/>
        <w:right w:val="none" w:sz="0" w:space="0" w:color="auto"/>
      </w:divBdr>
    </w:div>
    <w:div w:id="2023311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alcoholics-anonymous.org.uk/AA-Meetings/Find-a-Meeting" TargetMode="External"/><Relationship Id="rId18" Type="http://schemas.openxmlformats.org/officeDocument/2006/relationships/hyperlink" Target="https://www.buildonbelief.org.uk/about-volunteering" TargetMode="External"/><Relationship Id="rId26" Type="http://schemas.openxmlformats.org/officeDocument/2006/relationships/hyperlink" Target="http://www.turning-point.co.uk" TargetMode="External"/><Relationship Id="rId39" Type="http://schemas.openxmlformats.org/officeDocument/2006/relationships/hyperlink" Target="https://s3.eu-west-2.amazonaws.com/files.alcoholchange.org.uk/documents/The-Blue-Light-Manual.pdf?mtime=20181118115002" TargetMode="External"/><Relationship Id="rId21" Type="http://schemas.openxmlformats.org/officeDocument/2006/relationships/hyperlink" Target="mailto:clubdrugclinic.cnwl@nhs.net" TargetMode="External"/><Relationship Id="rId34" Type="http://schemas.openxmlformats.org/officeDocument/2006/relationships/hyperlink" Target="http://neptune-clinical-guidance.co.uk/e-learning/"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healcoholservice.info@cgl.org.uk" TargetMode="External"/><Relationship Id="rId20" Type="http://schemas.openxmlformats.org/officeDocument/2006/relationships/hyperlink" Target="https://www.buildonbelief.org.uk/royal-borough-of-kensington-and-chelsea" TargetMode="External"/><Relationship Id="rId29" Type="http://schemas.openxmlformats.org/officeDocument/2006/relationships/hyperlink" Target="https://www.ddauk.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ndswell.org.uk/westminster-hhcp/health-directories/" TargetMode="External"/><Relationship Id="rId24" Type="http://schemas.openxmlformats.org/officeDocument/2006/relationships/hyperlink" Target="mailto:vaseervatham@westminster.gov.uk" TargetMode="External"/><Relationship Id="rId32" Type="http://schemas.openxmlformats.org/officeDocument/2006/relationships/hyperlink" Target="http://ukna.org/meetings-search" TargetMode="External"/><Relationship Id="rId37" Type="http://schemas.openxmlformats.org/officeDocument/2006/relationships/hyperlink" Target="https://www.rethink.org/advice-and-information/about-mental-illness/learn-more-about-conditions/drugs-alcohol-and-mental-health/"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hangegrowlive.org/the-alcohol-service-hammersmith-fulham-kensington-chelsea-westminster/info" TargetMode="External"/><Relationship Id="rId23" Type="http://schemas.openxmlformats.org/officeDocument/2006/relationships/hyperlink" Target="mailto:Shantelle.Quashie@gstt.nhs.uk" TargetMode="External"/><Relationship Id="rId28" Type="http://schemas.openxmlformats.org/officeDocument/2006/relationships/hyperlink" Target="mailto:cnw-tr.dualdiagnosiswestminster.cnwl@nhs.net" TargetMode="External"/><Relationship Id="rId36" Type="http://schemas.openxmlformats.org/officeDocument/2006/relationships/hyperlink" Target="http://groundswell.org.uk/wp-content/uploads/2017/10/Action-Update-Illegal-Highs.pdf" TargetMode="External"/><Relationship Id="rId10" Type="http://schemas.openxmlformats.org/officeDocument/2006/relationships/endnotes" Target="endnotes.xml"/><Relationship Id="rId19" Type="http://schemas.openxmlformats.org/officeDocument/2006/relationships/hyperlink" Target="https://www.buildonbelief.org.uk/hammersmith-and-fulham" TargetMode="External"/><Relationship Id="rId31" Type="http://schemas.openxmlformats.org/officeDocument/2006/relationships/hyperlink" Target="mailto:info@ddauk.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oom.us/j/150676141?pwd=YS9ZRWgzOGhidTlZMWsvSHBzV1JqQT09" TargetMode="External"/><Relationship Id="rId22" Type="http://schemas.openxmlformats.org/officeDocument/2006/relationships/hyperlink" Target="http://clubdrugclinic.cnwl.nhs.uk/" TargetMode="External"/><Relationship Id="rId27" Type="http://schemas.openxmlformats.org/officeDocument/2006/relationships/hyperlink" Target="mailto:Samuel.Saunders@nhs.net" TargetMode="External"/><Relationship Id="rId30" Type="http://schemas.openxmlformats.org/officeDocument/2006/relationships/hyperlink" Target="http://www.ddauk.org/" TargetMode="External"/><Relationship Id="rId35" Type="http://schemas.openxmlformats.org/officeDocument/2006/relationships/hyperlink" Target="http://neptune-clinical-guidance.co.uk/wp-content/uploads/2015/03/NEPTUNE-Guidance-March-2015.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peoplefirstinfo.org.uk/health-and-well-being/alcohol-and-substance-use/support-with-alcohol-or-drug-problems.aspx" TargetMode="External"/><Relationship Id="rId17" Type="http://schemas.openxmlformats.org/officeDocument/2006/relationships/hyperlink" Target="mailto:thealcoholservice.westminster@cgl.org.uk" TargetMode="External"/><Relationship Id="rId25" Type="http://schemas.openxmlformats.org/officeDocument/2006/relationships/hyperlink" Target="mailto:info@turning-point.com" TargetMode="External"/><Relationship Id="rId33" Type="http://schemas.openxmlformats.org/officeDocument/2006/relationships/hyperlink" Target="https://www.talktofrank.com/" TargetMode="External"/><Relationship Id="rId38" Type="http://schemas.openxmlformats.org/officeDocument/2006/relationships/hyperlink" Target="http://sandpit.bmj.com/site_images/2017/legal-highs-v38.pn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63066D6CF095848AD5541D900D97AF5" ma:contentTypeVersion="12" ma:contentTypeDescription="Create a new document." ma:contentTypeScope="" ma:versionID="8539bd39628ac2a7f42ec5da9de6c245">
  <xsd:schema xmlns:xsd="http://www.w3.org/2001/XMLSchema" xmlns:xs="http://www.w3.org/2001/XMLSchema" xmlns:p="http://schemas.microsoft.com/office/2006/metadata/properties" xmlns:ns2="2c0c193b-4d3d-4f3d-854e-39105ad0bbd0" xmlns:ns3="d44609ee-d099-49db-a640-0f1e473af6e3" targetNamespace="http://schemas.microsoft.com/office/2006/metadata/properties" ma:root="true" ma:fieldsID="3189cc70666de068411cadfe13c6c55a" ns2:_="" ns3:_="">
    <xsd:import namespace="2c0c193b-4d3d-4f3d-854e-39105ad0bbd0"/>
    <xsd:import namespace="d44609ee-d099-49db-a640-0f1e473af6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c193b-4d3d-4f3d-854e-39105ad0bb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609ee-d099-49db-a640-0f1e473af6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3C709-680A-45A4-B12E-EFB959699E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BB3684-0553-48A7-B36E-36F55C1FFCB2}">
  <ds:schemaRefs>
    <ds:schemaRef ds:uri="http://schemas.openxmlformats.org/officeDocument/2006/bibliography"/>
  </ds:schemaRefs>
</ds:datastoreItem>
</file>

<file path=customXml/itemProps3.xml><?xml version="1.0" encoding="utf-8"?>
<ds:datastoreItem xmlns:ds="http://schemas.openxmlformats.org/officeDocument/2006/customXml" ds:itemID="{D440D31A-088B-41E7-9F4E-10D2DCF82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c193b-4d3d-4f3d-854e-39105ad0bbd0"/>
    <ds:schemaRef ds:uri="d44609ee-d099-49db-a640-0f1e473af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A10672-5E9F-4BB2-A5B2-516551DA12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Broadway</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mdaniels</dc:creator>
  <cp:lastModifiedBy>Anna Midgley</cp:lastModifiedBy>
  <cp:revision>111</cp:revision>
  <cp:lastPrinted>2017-08-30T14:15:00Z</cp:lastPrinted>
  <dcterms:created xsi:type="dcterms:W3CDTF">2020-10-06T13:37:00Z</dcterms:created>
  <dcterms:modified xsi:type="dcterms:W3CDTF">2022-06-22T13:39:00Z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0x010100563066D6CF095848AD5541D900D97AF5</vt:lpwstr>
  </property>
</Properties>
</file>